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VISTO il Regolamento UE 2024/1689 (Al Act)</w:t>
      </w:r>
    </w:p>
    <w:p w:rsidR="00000000" w:rsidDel="00000000" w:rsidP="00000000" w:rsidRDefault="00000000" w:rsidRPr="00000000" w14:paraId="00000002">
      <w:pPr>
        <w:spacing w:after="0" w:before="147" w:lineRule="auto"/>
        <w:ind w:left="14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VISTE le Linee Guida AgiD per l’adozione dell’IA nella Pubblica Amministrazione, Determinazione n.17/2025</w:t>
      </w:r>
    </w:p>
    <w:p w:rsidR="00000000" w:rsidDel="00000000" w:rsidP="00000000" w:rsidRDefault="00000000" w:rsidRPr="00000000" w14:paraId="00000003">
      <w:pPr>
        <w:spacing w:after="0" w:before="146" w:lineRule="auto"/>
        <w:ind w:left="14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VISTE le Linee Guida del Ministero dell’Istruzione e del Merito (MIM) 2025</w:t>
      </w:r>
    </w:p>
    <w:p w:rsidR="00000000" w:rsidDel="00000000" w:rsidP="00000000" w:rsidRDefault="00000000" w:rsidRPr="00000000" w14:paraId="00000004">
      <w:pPr>
        <w:spacing w:after="0" w:before="146" w:lineRule="auto"/>
        <w:ind w:left="140" w:firstLine="0"/>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05">
      <w:pPr>
        <w:ind w:left="140"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Si predispone il seguente Regolamento sull’uso dell’Intelligenza Artificiale (IA) nell’ Istituto Comprensivo Tina Merlin di Belluno</w:t>
      </w:r>
    </w:p>
    <w:p w:rsidR="00000000" w:rsidDel="00000000" w:rsidP="00000000" w:rsidRDefault="00000000" w:rsidRPr="00000000" w14:paraId="00000006">
      <w:pPr>
        <w:spacing w:after="0" w:before="1"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7">
      <w:pPr>
        <w:spacing w:after="0" w:before="1" w:lineRule="auto"/>
        <w:ind w:left="14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DESCRIZIONE</w:t>
      </w:r>
      <w:r w:rsidDel="00000000" w:rsidR="00000000" w:rsidRPr="00000000">
        <w:rPr>
          <w:rtl w:val="0"/>
        </w:rPr>
      </w:r>
    </w:p>
    <w:p w:rsidR="00000000" w:rsidDel="00000000" w:rsidP="00000000" w:rsidRDefault="00000000" w:rsidRPr="00000000" w14:paraId="00000008">
      <w:pPr>
        <w:spacing w:after="0" w:before="146" w:line="360" w:lineRule="auto"/>
        <w:ind w:left="140" w:right="18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presente regolamento disciplina l’utilizzo delle tecnologie di Intelligenza Artificiale (IA) all’interno dell’Istituto, con l’obiettivo di </w:t>
      </w:r>
      <w:r w:rsidDel="00000000" w:rsidR="00000000" w:rsidRPr="00000000">
        <w:rPr>
          <w:rFonts w:ascii="Calibri" w:cs="Calibri" w:eastAsia="Calibri" w:hAnsi="Calibri"/>
          <w:b w:val="1"/>
          <w:bCs w:val="1"/>
          <w:sz w:val="24"/>
          <w:szCs w:val="24"/>
          <w:rtl w:val="0"/>
        </w:rPr>
        <w:t xml:space="preserve">promuoverne un impiego etico, sicuro e responsabile </w:t>
      </w:r>
      <w:r w:rsidDel="00000000" w:rsidR="00000000" w:rsidRPr="00000000">
        <w:rPr>
          <w:rFonts w:ascii="Calibri" w:cs="Calibri" w:eastAsia="Calibri" w:hAnsi="Calibri"/>
          <w:sz w:val="24"/>
          <w:szCs w:val="24"/>
          <w:rtl w:val="0"/>
        </w:rPr>
        <w:t xml:space="preserve">a supporto dei processi didattici, organizzativi e amministrativi, in conformità alla normativa europea vigente e alle Linee Guida del Ministero dell’Istruzione e del Merito.</w:t>
      </w:r>
    </w:p>
    <w:p w:rsidR="00000000" w:rsidDel="00000000" w:rsidP="00000000" w:rsidRDefault="00000000" w:rsidRPr="00000000" w14:paraId="00000009">
      <w:pPr>
        <w:spacing w:after="0" w:before="146" w:line="360" w:lineRule="auto"/>
        <w:ind w:left="140" w:right="18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Per Intelligenza Artificiale (IA) s’intendono i sistemi informatici in grado di analizzare dati, generare contenuti, supportare attività umane con vari livelli di autonomia. Con il termine Deployer ci si riferisce a qualsiasi soggetto (docente, studente, personale scolastico) che utilizza strumenti di IA all’interno della scuola, sotto l’autorità dell’Istituto, ai sensi dell’AI Act (Art. 4 del Regolamento UE 2024/1689).</w:t>
      </w:r>
    </w:p>
    <w:p w:rsidR="00000000" w:rsidDel="00000000" w:rsidP="00000000" w:rsidRDefault="00000000" w:rsidRPr="00000000" w14:paraId="0000000A">
      <w:pPr>
        <w:spacing w:after="0" w:before="128" w:lineRule="auto"/>
        <w:ind w:right="28"/>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Titolo I – Disposizioni generali</w:t>
      </w:r>
    </w:p>
    <w:p w:rsidR="00000000" w:rsidDel="00000000" w:rsidP="00000000" w:rsidRDefault="00000000" w:rsidRPr="00000000" w14:paraId="0000000B">
      <w:pPr>
        <w:spacing w:after="0" w:before="109" w:lineRule="auto"/>
        <w:ind w:left="14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Art. 1- FINALITÀ</w:t>
      </w:r>
      <w:r w:rsidDel="00000000" w:rsidR="00000000" w:rsidRPr="00000000">
        <w:rPr>
          <w:rtl w:val="0"/>
        </w:rPr>
      </w:r>
    </w:p>
    <w:p w:rsidR="00000000" w:rsidDel="00000000" w:rsidP="00000000" w:rsidRDefault="00000000" w:rsidRPr="00000000" w14:paraId="0000000C">
      <w:pPr>
        <w:spacing w:after="0" w:before="21"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Gli obiettivi del regolamento sono:</w:t>
      </w:r>
    </w:p>
    <w:p w:rsidR="00000000" w:rsidDel="00000000" w:rsidP="00000000" w:rsidRDefault="00000000" w:rsidRPr="00000000" w14:paraId="0000000D">
      <w:pPr>
        <w:widowControl w:val="0"/>
        <w:numPr>
          <w:ilvl w:val="0"/>
          <w:numId w:val="5"/>
        </w:numPr>
        <w:tabs>
          <w:tab w:val="left" w:leader="none" w:pos="860"/>
        </w:tabs>
        <w:spacing w:after="0" w:before="223" w:line="240" w:lineRule="auto"/>
        <w:ind w:left="86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garantire la tutela della privacy e la sicurezza dei dati personali;</w:t>
      </w:r>
    </w:p>
    <w:p w:rsidR="00000000" w:rsidDel="00000000" w:rsidP="00000000" w:rsidRDefault="00000000" w:rsidRPr="00000000" w14:paraId="0000000E">
      <w:pPr>
        <w:widowControl w:val="0"/>
        <w:numPr>
          <w:ilvl w:val="0"/>
          <w:numId w:val="5"/>
        </w:numPr>
        <w:tabs>
          <w:tab w:val="left" w:leader="none" w:pos="860"/>
        </w:tabs>
        <w:spacing w:after="0" w:before="38" w:line="240" w:lineRule="auto"/>
        <w:ind w:left="86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definire le modalità di utilizzo dell’IA;</w:t>
      </w:r>
    </w:p>
    <w:p w:rsidR="00000000" w:rsidDel="00000000" w:rsidP="00000000" w:rsidRDefault="00000000" w:rsidRPr="00000000" w14:paraId="0000000F">
      <w:pPr>
        <w:widowControl w:val="0"/>
        <w:numPr>
          <w:ilvl w:val="0"/>
          <w:numId w:val="5"/>
        </w:numPr>
        <w:tabs>
          <w:tab w:val="left" w:leader="none" w:pos="861"/>
        </w:tabs>
        <w:spacing w:after="0" w:before="35" w:line="266" w:lineRule="auto"/>
        <w:ind w:left="861" w:right="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promuovere la formazione del personale e degli studenti per un uso e responsabile e consapevole.</w:t>
      </w:r>
    </w:p>
    <w:p w:rsidR="00000000" w:rsidDel="00000000" w:rsidP="00000000" w:rsidRDefault="00000000" w:rsidRPr="00000000" w14:paraId="00000010">
      <w:pPr>
        <w:widowControl w:val="0"/>
        <w:numPr>
          <w:ilvl w:val="0"/>
          <w:numId w:val="5"/>
        </w:numPr>
        <w:tabs>
          <w:tab w:val="left" w:leader="none" w:pos="861"/>
        </w:tabs>
        <w:spacing w:after="0" w:before="35" w:line="266" w:lineRule="auto"/>
        <w:ind w:left="861" w:right="0" w:hanging="36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after="0" w:before="1" w:lineRule="auto"/>
        <w:ind w:left="164"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Art. 2- AMBITO DI APPLICAZIONE</w:t>
      </w:r>
      <w:r w:rsidDel="00000000" w:rsidR="00000000" w:rsidRPr="00000000">
        <w:rPr>
          <w:rtl w:val="0"/>
        </w:rPr>
      </w:r>
    </w:p>
    <w:p w:rsidR="00000000" w:rsidDel="00000000" w:rsidP="00000000" w:rsidRDefault="00000000" w:rsidRPr="00000000" w14:paraId="00000012">
      <w:pPr>
        <w:ind w:left="16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regolamento si applica a:</w:t>
      </w:r>
    </w:p>
    <w:p w:rsidR="00000000" w:rsidDel="00000000" w:rsidP="00000000" w:rsidRDefault="00000000" w:rsidRPr="00000000" w14:paraId="00000013">
      <w:pPr>
        <w:widowControl w:val="0"/>
        <w:numPr>
          <w:ilvl w:val="1"/>
          <w:numId w:val="7"/>
        </w:numPr>
        <w:tabs>
          <w:tab w:val="left" w:leader="none" w:pos="1244"/>
        </w:tabs>
        <w:spacing w:after="0" w:before="41" w:line="297" w:lineRule="auto"/>
        <w:ind w:left="124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docenti, studenti e personale scolastico nell’ambito delle attività didattiche e amministrative della scuola;</w:t>
      </w:r>
    </w:p>
    <w:p w:rsidR="00000000" w:rsidDel="00000000" w:rsidP="00000000" w:rsidRDefault="00000000" w:rsidRPr="00000000" w14:paraId="00000014">
      <w:pPr>
        <w:widowControl w:val="0"/>
        <w:numPr>
          <w:ilvl w:val="1"/>
          <w:numId w:val="7"/>
        </w:numPr>
        <w:tabs>
          <w:tab w:val="left" w:leader="none" w:pos="1245"/>
        </w:tabs>
        <w:spacing w:after="0" w:line="268" w:lineRule="auto"/>
        <w:ind w:left="1245" w:right="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strumenti e applicazioni di IA utilizzati a supporto della progettazione, erogazione, valutazione e personalizzazione dei percorsi formativi.</w:t>
      </w:r>
    </w:p>
    <w:p w:rsidR="00000000" w:rsidDel="00000000" w:rsidP="00000000" w:rsidRDefault="00000000" w:rsidRPr="00000000" w14:paraId="00000015">
      <w:pPr>
        <w:widowControl w:val="0"/>
        <w:numPr>
          <w:ilvl w:val="1"/>
          <w:numId w:val="7"/>
        </w:numPr>
        <w:tabs>
          <w:tab w:val="left" w:leader="none" w:pos="1245"/>
        </w:tabs>
        <w:spacing w:after="0" w:line="268" w:lineRule="auto"/>
        <w:ind w:left="1245" w:right="0" w:hanging="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ind w:left="164"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Art. 3- PRINCIPI GENERALI</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1"/>
        </w:tabs>
        <w:spacing w:after="0" w:before="2" w:line="276" w:lineRule="auto"/>
        <w:ind w:left="720" w:right="604"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L’utilizzo degli strumenti IA è ammesso esclusivamente nei casi in cui essi siano classificati come 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rischio minimo o limitato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ai sensi del Regolamento (UE) 2024/1689.</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0"/>
        </w:tabs>
        <w:spacing w:after="0" w:before="0" w:line="291"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L’IA deve essere utilizzata come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strumento di supporto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 non come sostituto dell’attività didattica o valutativa del docente.</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L’impiego degli strumenti deve rispettare il principio di:</w:t>
      </w:r>
    </w:p>
    <w:p w:rsidR="00000000" w:rsidDel="00000000" w:rsidP="00000000" w:rsidRDefault="00000000" w:rsidRPr="00000000" w14:paraId="0000001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80"/>
        </w:tabs>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trasparenza e correttezza,</w:t>
      </w:r>
    </w:p>
    <w:p w:rsidR="00000000" w:rsidDel="00000000" w:rsidP="00000000" w:rsidRDefault="00000000" w:rsidRPr="00000000" w14:paraId="0000001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80"/>
        </w:tabs>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imparzialità e non discriminazione,</w:t>
      </w:r>
    </w:p>
    <w:p w:rsidR="00000000" w:rsidDel="00000000" w:rsidP="00000000" w:rsidRDefault="00000000" w:rsidRPr="00000000" w14:paraId="0000001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80"/>
        </w:tabs>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sicurezza digitale,</w:t>
      </w:r>
    </w:p>
    <w:p w:rsidR="00000000" w:rsidDel="00000000" w:rsidP="00000000" w:rsidRDefault="00000000" w:rsidRPr="00000000" w14:paraId="0000001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80"/>
        </w:tabs>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inclusione e accessibilità</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L’adozione degli strumenti di IA deve essere coerente con il PTOF (Piano Triennale dell’Offerta Formativa) e con il Patto Educativo di Corresponsabilità.</w:t>
      </w:r>
    </w:p>
    <w:p w:rsidR="00000000" w:rsidDel="00000000" w:rsidP="00000000" w:rsidRDefault="00000000" w:rsidRPr="00000000" w14:paraId="0000001F">
      <w:pPr>
        <w:spacing w:after="0" w:before="11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ind w:left="818"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Titolo II – Uso dell’Intelligenza Artificiale da parte del personale scolastico</w:t>
      </w:r>
    </w:p>
    <w:p w:rsidR="00000000" w:rsidDel="00000000" w:rsidP="00000000" w:rsidRDefault="00000000" w:rsidRPr="00000000" w14:paraId="00000021">
      <w:pPr>
        <w:spacing w:after="0" w:before="104" w:lineRule="auto"/>
        <w:ind w:left="14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 4 – Divieti</w:t>
      </w:r>
    </w:p>
    <w:p w:rsidR="00000000" w:rsidDel="00000000" w:rsidP="00000000" w:rsidRDefault="00000000" w:rsidRPr="00000000" w14:paraId="00000022">
      <w:pPr>
        <w:spacing w:after="0" w:before="25" w:lineRule="auto"/>
        <w:ind w:left="195" w:firstLine="0"/>
        <w:rPr>
          <w:rFonts w:ascii="Calibri" w:cs="Calibri" w:eastAsia="Calibri" w:hAnsi="Calibri"/>
          <w:b w:val="1"/>
          <w:bCs w:val="1"/>
          <w:i w:val="1"/>
          <w:iCs w:val="1"/>
          <w:sz w:val="24"/>
          <w:szCs w:val="24"/>
          <w:u w:val="single"/>
        </w:rPr>
      </w:pPr>
      <w:r w:rsidDel="00000000" w:rsidR="00000000" w:rsidRPr="00000000">
        <w:rPr>
          <w:rFonts w:ascii="Calibri" w:cs="Calibri" w:eastAsia="Calibri" w:hAnsi="Calibri"/>
          <w:b w:val="1"/>
          <w:bCs w:val="1"/>
          <w:sz w:val="24"/>
          <w:szCs w:val="24"/>
          <w:rtl w:val="0"/>
        </w:rPr>
        <w:t xml:space="preserve">È vietato </w:t>
      </w:r>
      <w:r w:rsidDel="00000000" w:rsidR="00000000" w:rsidRPr="00000000">
        <w:rPr>
          <w:rFonts w:ascii="Calibri" w:cs="Calibri" w:eastAsia="Calibri" w:hAnsi="Calibri"/>
          <w:sz w:val="24"/>
          <w:szCs w:val="24"/>
          <w:rtl w:val="0"/>
        </w:rPr>
        <w:t xml:space="preserve">l’utilizzo di strumenti IA ad Alto Rischio (</w:t>
      </w:r>
      <w:r w:rsidDel="00000000" w:rsidR="00000000" w:rsidRPr="00000000">
        <w:rPr>
          <w:rFonts w:ascii="Calibri" w:cs="Calibri" w:eastAsia="Calibri" w:hAnsi="Calibri"/>
          <w:b w:val="1"/>
          <w:bCs w:val="1"/>
          <w:i w:val="1"/>
          <w:iCs w:val="1"/>
          <w:sz w:val="24"/>
          <w:szCs w:val="24"/>
          <w:u w:val="single"/>
          <w:rtl w:val="0"/>
        </w:rPr>
        <w:t xml:space="preserve">dall’Allegato III del Regolamento UE 2024/1689):</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a) i sistemi di IA destinati a essere utilizzati per determinare l'accesso, l'ammissione o l'assegnazione di persone fisiche agli istituti di istruzione e formazione professionale a tutti i livelli;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b) i sistemi di IA destinati a essere utilizzati per valutare i risultati dell'apprendimento, anche nei casi in cui tali risultati sono utilizzati per orientare il processo di apprendimento di persone fisiche in istituti di istruzione o formazione professionale a tutti i livelli;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c) i sistemi di IA destinati a essere utilizzati per valutare il livello di istruzione adeguato che una persona riceverà o a cui potrà accedere, nel contesto o all'interno di istituti di istruzione o formazione professionale a tutti i livelli; </w:t>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720" w:firstLine="0"/>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d) i sistemi di IA destinati a essere utilizzati per monitorare e rilevare comportamenti vietati degli studenti durante le prove nel contesto o all'interno di istituti di istruzione e formazione professionale a tutti i livelli.</w:t>
      </w:r>
    </w:p>
    <w:p w:rsidR="00000000" w:rsidDel="00000000" w:rsidP="00000000" w:rsidRDefault="00000000" w:rsidRPr="00000000" w14:paraId="00000027">
      <w:pPr>
        <w:spacing w:after="0" w:before="25" w:lineRule="auto"/>
        <w:ind w:left="19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altresì vietato l’utilizzo di strumenti IA che comportino: </w:t>
      </w:r>
    </w:p>
    <w:p w:rsidR="00000000" w:rsidDel="00000000" w:rsidP="00000000" w:rsidRDefault="00000000" w:rsidRPr="00000000" w14:paraId="00000028">
      <w:pPr>
        <w:widowControl w:val="0"/>
        <w:numPr>
          <w:ilvl w:val="0"/>
          <w:numId w:val="3"/>
        </w:numPr>
        <w:tabs>
          <w:tab w:val="left" w:leader="none" w:pos="784"/>
          <w:tab w:val="left" w:leader="none" w:pos="839"/>
        </w:tabs>
        <w:spacing w:after="0" w:before="24" w:line="276" w:lineRule="auto"/>
        <w:ind w:left="720" w:right="376"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Trattamento di </w:t>
      </w:r>
      <w:r w:rsidDel="00000000" w:rsidR="00000000" w:rsidRPr="00000000">
        <w:rPr>
          <w:rFonts w:ascii="Calibri" w:cs="Calibri" w:eastAsia="Calibri" w:hAnsi="Calibri"/>
          <w:b w:val="1"/>
          <w:bCs w:val="1"/>
          <w:sz w:val="24"/>
          <w:szCs w:val="24"/>
          <w:rtl w:val="0"/>
        </w:rPr>
        <w:t xml:space="preserve">dati personali </w:t>
      </w:r>
      <w:r w:rsidDel="00000000" w:rsidR="00000000" w:rsidRPr="00000000">
        <w:rPr>
          <w:rFonts w:ascii="Calibri" w:cs="Calibri" w:eastAsia="Calibri" w:hAnsi="Calibri"/>
          <w:sz w:val="24"/>
          <w:szCs w:val="24"/>
          <w:rtl w:val="0"/>
        </w:rPr>
        <w:t xml:space="preserve">di studenti, docenti o altri soggetti (in conformità al GDPR e al Codice della Privacy);</w:t>
      </w:r>
    </w:p>
    <w:p w:rsidR="00000000" w:rsidDel="00000000" w:rsidP="00000000" w:rsidRDefault="00000000" w:rsidRPr="00000000" w14:paraId="00000029">
      <w:pPr>
        <w:widowControl w:val="0"/>
        <w:numPr>
          <w:ilvl w:val="0"/>
          <w:numId w:val="3"/>
        </w:numPr>
        <w:tabs>
          <w:tab w:val="left" w:leader="none" w:pos="784"/>
        </w:tabs>
        <w:spacing w:after="0" w:line="276" w:lineRule="auto"/>
        <w:ind w:left="720" w:right="679"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riconoscimento o deduzione di emozioni, stati d’animo o “intenzioni” degli studenti, salvo eccezioni per motivi medici o di sicurezza, come previsto dall’art. 5 dell’AI Act;</w:t>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83"/>
        </w:tabs>
        <w:spacing w:after="0" w:before="127"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profilazione o sorveglianza degli studenti al di fuori delle attività didattiche.</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È vietato l’uso degli strumenti IA per la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valutazione automatizzata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degli studenti senza l’intervento e la validazione finale del docente.</w:t>
      </w:r>
    </w:p>
    <w:p w:rsidR="00000000" w:rsidDel="00000000" w:rsidP="00000000" w:rsidRDefault="00000000" w:rsidRPr="00000000" w14:paraId="0000002B">
      <w:pPr>
        <w:spacing w:after="0" w:before="6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ind w:left="164"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Art. 5- Modalità di utilizzo consentite</w:t>
      </w:r>
      <w:r w:rsidDel="00000000" w:rsidR="00000000" w:rsidRPr="00000000">
        <w:rPr>
          <w:rtl w:val="0"/>
        </w:rPr>
      </w:r>
    </w:p>
    <w:p w:rsidR="00000000" w:rsidDel="00000000" w:rsidP="00000000" w:rsidRDefault="00000000" w:rsidRPr="00000000" w14:paraId="0000002D">
      <w:pPr>
        <w:spacing w:after="0" w:before="46" w:lineRule="auto"/>
        <w:ind w:left="16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Gli strumenti di IA possono essere utilizzati, nel rispetto delle norme vigenti, delle linee guida ministeriali e delle disposizioni della scuola per la tutela della privacy, a titolo esemplificativo, per:</w:t>
      </w:r>
    </w:p>
    <w:p w:rsidR="00000000" w:rsidDel="00000000" w:rsidP="00000000" w:rsidRDefault="00000000" w:rsidRPr="00000000" w14:paraId="0000002E">
      <w:pPr>
        <w:widowControl w:val="0"/>
        <w:numPr>
          <w:ilvl w:val="1"/>
          <w:numId w:val="4"/>
        </w:numPr>
        <w:tabs>
          <w:tab w:val="left" w:leader="none" w:pos="885"/>
          <w:tab w:val="left" w:leader="none" w:pos="940"/>
        </w:tabs>
        <w:spacing w:after="0" w:before="45" w:line="271" w:lineRule="auto"/>
        <w:ind w:left="885" w:right="759" w:hanging="41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supporto ai docenti nella progettazione di Unità di Apprendimento, materiali didattici e verifiche;</w:t>
      </w:r>
    </w:p>
    <w:p w:rsidR="00000000" w:rsidDel="00000000" w:rsidP="00000000" w:rsidRDefault="00000000" w:rsidRPr="00000000" w14:paraId="0000002F">
      <w:pPr>
        <w:widowControl w:val="0"/>
        <w:numPr>
          <w:ilvl w:val="1"/>
          <w:numId w:val="4"/>
        </w:numPr>
        <w:tabs>
          <w:tab w:val="left" w:leader="none" w:pos="884"/>
        </w:tabs>
        <w:spacing w:after="0" w:before="6" w:line="240" w:lineRule="auto"/>
        <w:ind w:left="885" w:hanging="41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ricerca e approfondimento;</w:t>
      </w:r>
    </w:p>
    <w:p w:rsidR="00000000" w:rsidDel="00000000" w:rsidP="00000000" w:rsidRDefault="00000000" w:rsidRPr="00000000" w14:paraId="00000030">
      <w:pPr>
        <w:widowControl w:val="0"/>
        <w:numPr>
          <w:ilvl w:val="1"/>
          <w:numId w:val="4"/>
        </w:numPr>
        <w:tabs>
          <w:tab w:val="left" w:leader="none" w:pos="885"/>
          <w:tab w:val="left" w:leader="none" w:pos="940"/>
        </w:tabs>
        <w:spacing w:after="0" w:before="46" w:line="271" w:lineRule="auto"/>
        <w:ind w:left="885" w:right="326" w:hanging="41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attività di tutoraggio personalizzato e inclusione degli studenti con BES o disabilità (in forma anonima, senza il trattamento dei dati personali);</w:t>
      </w:r>
    </w:p>
    <w:p w:rsidR="00000000" w:rsidDel="00000000" w:rsidP="00000000" w:rsidRDefault="00000000" w:rsidRPr="00000000" w14:paraId="00000031">
      <w:pPr>
        <w:widowControl w:val="0"/>
        <w:numPr>
          <w:ilvl w:val="1"/>
          <w:numId w:val="4"/>
        </w:numPr>
        <w:tabs>
          <w:tab w:val="left" w:leader="none" w:pos="885"/>
        </w:tabs>
        <w:spacing w:after="0" w:before="7" w:line="276" w:lineRule="auto"/>
        <w:ind w:left="885" w:right="726" w:hanging="41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sviluppo del pensiero critico e delle competenze digitali degli studenti attraverso attività guidate di AI Literacy;</w:t>
      </w:r>
    </w:p>
    <w:p w:rsidR="00000000" w:rsidDel="00000000" w:rsidP="00000000" w:rsidRDefault="00000000" w:rsidRPr="00000000" w14:paraId="00000032">
      <w:pPr>
        <w:widowControl w:val="0"/>
        <w:numPr>
          <w:ilvl w:val="1"/>
          <w:numId w:val="4"/>
        </w:numPr>
        <w:tabs>
          <w:tab w:val="left" w:leader="none" w:pos="885"/>
        </w:tabs>
        <w:spacing w:after="0" w:line="276" w:lineRule="auto"/>
        <w:ind w:left="885" w:right="857" w:hanging="41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traduzione automatica, sintesi vocale, correzione grammaticale e strumenti di scrittura assistita.</w:t>
      </w:r>
    </w:p>
    <w:p w:rsidR="00000000" w:rsidDel="00000000" w:rsidP="00000000" w:rsidRDefault="00000000" w:rsidRPr="00000000" w14:paraId="00000033">
      <w:pPr>
        <w:spacing w:after="0" w:before="1" w:lineRule="auto"/>
        <w:ind w:left="19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Ogni documento prodotto resta sotto la responsabilità della persona fisica che lo emette. La scelta degli strumenti di IA deve essere coerente con quanto previsto dal PTOF per lo sviluppo delle competenze digitali degli alunni. </w:t>
      </w:r>
    </w:p>
    <w:p w:rsidR="00000000" w:rsidDel="00000000" w:rsidP="00000000" w:rsidRDefault="00000000" w:rsidRPr="00000000" w14:paraId="00000034">
      <w:pPr>
        <w:spacing w:after="0" w:before="1" w:lineRule="auto"/>
        <w:ind w:left="195"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after="0" w:before="1" w:lineRule="auto"/>
        <w:ind w:left="195"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 6 – Uso di strumenti di IA per  attività istituzionali</w:t>
      </w:r>
    </w:p>
    <w:p w:rsidR="00000000" w:rsidDel="00000000" w:rsidP="00000000" w:rsidRDefault="00000000" w:rsidRPr="00000000" w14:paraId="00000036">
      <w:pPr>
        <w:numPr>
          <w:ilvl w:val="0"/>
          <w:numId w:val="6"/>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L’uso di strumenti di IA per attività istituzionali e di produzione di atti e documenti deve</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rispettare le norme in vigore e le disposizioni della scuola a tutela della privacy, della sicurezza dei dati e della struttura informatica.</w:t>
      </w:r>
    </w:p>
    <w:p w:rsidR="00000000" w:rsidDel="00000000" w:rsidP="00000000" w:rsidRDefault="00000000" w:rsidRPr="00000000" w14:paraId="00000038">
      <w:pPr>
        <w:numPr>
          <w:ilvl w:val="0"/>
          <w:numId w:val="6"/>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La responsabilità del contenuto dei documenti prodotti con l’utilizzo di strumenti di IA resta in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capo alla persona fisica che ha utilizzato l’IA per crearli.</w:t>
      </w:r>
      <w:r w:rsidDel="00000000" w:rsidR="00000000" w:rsidRPr="00000000">
        <w:rPr>
          <w:rtl w:val="0"/>
        </w:rPr>
      </w:r>
    </w:p>
    <w:p w:rsidR="00000000" w:rsidDel="00000000" w:rsidP="00000000" w:rsidRDefault="00000000" w:rsidRPr="00000000" w14:paraId="00000039">
      <w:pPr>
        <w:numPr>
          <w:ilvl w:val="0"/>
          <w:numId w:val="6"/>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La responsabilità circa le decisioni resta in capo alle persone fisiche anche nel caso in cui queste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si siano avvalse del supporto di strumenti di IA per la loro adozione.</w:t>
      </w:r>
      <w:r w:rsidDel="00000000" w:rsidR="00000000" w:rsidRPr="00000000">
        <w:rPr>
          <w:rtl w:val="0"/>
        </w:rPr>
      </w:r>
    </w:p>
    <w:p w:rsidR="00000000" w:rsidDel="00000000" w:rsidP="00000000" w:rsidRDefault="00000000" w:rsidRPr="00000000" w14:paraId="0000003A">
      <w:pPr>
        <w:spacing w:after="0" w:before="8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ind w:left="26" w:right="26"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Titolo III – Uso da parte degli studenti e delle studentesse</w:t>
      </w:r>
    </w:p>
    <w:p w:rsidR="00000000" w:rsidDel="00000000" w:rsidP="00000000" w:rsidRDefault="00000000" w:rsidRPr="00000000" w14:paraId="0000003C">
      <w:pPr>
        <w:spacing w:after="0" w:before="226" w:lineRule="auto"/>
        <w:ind w:left="14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Art. 7. Modalità di utilizzo (solo per la scuola secondaria)</w:t>
      </w:r>
      <w:r w:rsidDel="00000000" w:rsidR="00000000" w:rsidRPr="00000000">
        <w:rPr>
          <w:rtl w:val="0"/>
        </w:rPr>
      </w:r>
    </w:p>
    <w:p w:rsidR="00000000" w:rsidDel="00000000" w:rsidP="00000000" w:rsidRDefault="00000000" w:rsidRPr="00000000" w14:paraId="0000003D">
      <w:pPr>
        <w:widowControl w:val="0"/>
        <w:numPr>
          <w:ilvl w:val="0"/>
          <w:numId w:val="8"/>
        </w:numPr>
        <w:tabs>
          <w:tab w:val="left" w:leader="none" w:pos="911"/>
        </w:tabs>
        <w:spacing w:after="0" w:before="223" w:line="276" w:lineRule="auto"/>
        <w:ind w:left="720" w:right="682"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Gli alunni e le alunne dell’Istituto </w:t>
      </w:r>
      <w:r w:rsidDel="00000000" w:rsidR="00000000" w:rsidRPr="00000000">
        <w:rPr>
          <w:rFonts w:ascii="Calibri" w:cs="Calibri" w:eastAsia="Calibri" w:hAnsi="Calibri"/>
          <w:b w:val="1"/>
          <w:bCs w:val="1"/>
          <w:sz w:val="24"/>
          <w:szCs w:val="24"/>
          <w:rtl w:val="0"/>
        </w:rPr>
        <w:t xml:space="preserve">possono </w:t>
      </w:r>
      <w:r w:rsidDel="00000000" w:rsidR="00000000" w:rsidRPr="00000000">
        <w:rPr>
          <w:rFonts w:ascii="Calibri" w:cs="Calibri" w:eastAsia="Calibri" w:hAnsi="Calibri"/>
          <w:sz w:val="24"/>
          <w:szCs w:val="24"/>
          <w:rtl w:val="0"/>
        </w:rPr>
        <w:t xml:space="preserve">utilizzare strumenti di Intelligenza Artificiale </w:t>
      </w:r>
      <w:r w:rsidDel="00000000" w:rsidR="00000000" w:rsidRPr="00000000">
        <w:rPr>
          <w:rFonts w:ascii="Calibri" w:cs="Calibri" w:eastAsia="Calibri" w:hAnsi="Calibri"/>
          <w:b w:val="1"/>
          <w:bCs w:val="1"/>
          <w:sz w:val="24"/>
          <w:szCs w:val="24"/>
          <w:rtl w:val="0"/>
        </w:rPr>
        <w:t xml:space="preserve">esclusivamente </w:t>
      </w:r>
      <w:r w:rsidDel="00000000" w:rsidR="00000000" w:rsidRPr="00000000">
        <w:rPr>
          <w:rFonts w:ascii="Calibri" w:cs="Calibri" w:eastAsia="Calibri" w:hAnsi="Calibri"/>
          <w:sz w:val="24"/>
          <w:szCs w:val="24"/>
          <w:rtl w:val="0"/>
        </w:rPr>
        <w:t xml:space="preserve">per finalità didattiche, sotto la supervisione diretta dei docenti o di altro personale scolastico autorizzato.</w:t>
      </w:r>
    </w:p>
    <w:p w:rsidR="00000000" w:rsidDel="00000000" w:rsidP="00000000" w:rsidRDefault="00000000" w:rsidRPr="00000000" w14:paraId="0000003E">
      <w:pPr>
        <w:widowControl w:val="0"/>
        <w:numPr>
          <w:ilvl w:val="0"/>
          <w:numId w:val="8"/>
        </w:numPr>
        <w:tabs>
          <w:tab w:val="left" w:leader="none" w:pos="911"/>
        </w:tabs>
        <w:spacing w:after="0" w:before="223" w:line="276" w:lineRule="auto"/>
        <w:ind w:left="720" w:right="682"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L’uso </w:t>
      </w:r>
      <w:r w:rsidDel="00000000" w:rsidR="00000000" w:rsidRPr="00000000">
        <w:rPr>
          <w:rFonts w:ascii="Calibri" w:cs="Calibri" w:eastAsia="Calibri" w:hAnsi="Calibri"/>
          <w:color w:val="000000"/>
          <w:sz w:val="24"/>
          <w:szCs w:val="24"/>
          <w:rtl w:val="0"/>
        </w:rPr>
        <w:t xml:space="preserve">di strumenti di IA per produzione di atti e documenti deve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rispettare le norme in vigore e le disposizioni della scuola a tutela della privacy, della sicurezza dei</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dati e della struttura informatica.</w:t>
      </w:r>
      <w:r w:rsidDel="00000000" w:rsidR="00000000" w:rsidRPr="00000000">
        <w:rPr>
          <w:rtl w:val="0"/>
        </w:rPr>
      </w:r>
    </w:p>
    <w:p w:rsidR="00000000" w:rsidDel="00000000" w:rsidP="00000000" w:rsidRDefault="00000000" w:rsidRPr="00000000" w14:paraId="0000003F">
      <w:pPr>
        <w:widowControl w:val="0"/>
        <w:numPr>
          <w:ilvl w:val="0"/>
          <w:numId w:val="8"/>
        </w:numPr>
        <w:tabs>
          <w:tab w:val="left" w:leader="none" w:pos="911"/>
        </w:tabs>
        <w:spacing w:after="0" w:before="223" w:line="276" w:lineRule="auto"/>
        <w:ind w:left="720" w:right="682"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produzione di materiali durante l’attività didattica con l’uso della IA deve essere dichiarata esplicitamente con le modalità concordate con l’insegnante.</w:t>
      </w:r>
    </w:p>
    <w:p w:rsidR="00000000" w:rsidDel="00000000" w:rsidP="00000000" w:rsidRDefault="00000000" w:rsidRPr="00000000" w14:paraId="00000040">
      <w:pPr>
        <w:widowControl w:val="0"/>
        <w:numPr>
          <w:ilvl w:val="0"/>
          <w:numId w:val="8"/>
        </w:numPr>
        <w:tabs>
          <w:tab w:val="left" w:leader="none" w:pos="911"/>
        </w:tabs>
        <w:spacing w:after="0" w:before="1" w:line="276" w:lineRule="auto"/>
        <w:ind w:left="720" w:right="378"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L’uso di strumenti IA da parte degli alunni è consentito solo tramite le piattaforme e gli account messi a disposizione dalla scuola, </w:t>
      </w:r>
      <w:r w:rsidDel="00000000" w:rsidR="00000000" w:rsidRPr="00000000">
        <w:rPr>
          <w:rFonts w:ascii="Calibri" w:cs="Calibri" w:eastAsia="Calibri" w:hAnsi="Calibri"/>
          <w:sz w:val="24"/>
          <w:szCs w:val="24"/>
          <w:u w:val="single"/>
          <w:rtl w:val="0"/>
        </w:rPr>
        <w:t xml:space="preserve">di cui all’allegato elenco</w:t>
      </w:r>
      <w:r w:rsidDel="00000000" w:rsidR="00000000" w:rsidRPr="00000000">
        <w:rPr>
          <w:rFonts w:ascii="Calibri" w:cs="Calibri" w:eastAsia="Calibri" w:hAnsi="Calibri"/>
          <w:sz w:val="24"/>
          <w:szCs w:val="24"/>
          <w:rtl w:val="0"/>
        </w:rPr>
        <w:t xml:space="preserve">, in ambienti controllati e protetti e sotto la diretta supervisione del docente</w:t>
      </w:r>
    </w:p>
    <w:p w:rsidR="00000000" w:rsidDel="00000000" w:rsidP="00000000" w:rsidRDefault="00000000" w:rsidRPr="00000000" w14:paraId="00000041">
      <w:pPr>
        <w:widowControl w:val="0"/>
        <w:numPr>
          <w:ilvl w:val="0"/>
          <w:numId w:val="8"/>
        </w:numPr>
        <w:tabs>
          <w:tab w:val="left" w:leader="none" w:pos="910"/>
        </w:tabs>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Gli strumenti di IA potranno essere utilizzati da alunni e alunne come:</w:t>
      </w:r>
    </w:p>
    <w:p w:rsidR="00000000" w:rsidDel="00000000" w:rsidP="00000000" w:rsidRDefault="00000000" w:rsidRPr="00000000" w14:paraId="00000042">
      <w:pPr>
        <w:widowControl w:val="0"/>
        <w:numPr>
          <w:ilvl w:val="1"/>
          <w:numId w:val="9"/>
        </w:numPr>
        <w:tabs>
          <w:tab w:val="left" w:leader="none" w:pos="1326"/>
        </w:tabs>
        <w:spacing w:after="0" w:before="43" w:line="24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supporto nello studio e nella comprensione dei contenuti;</w:t>
      </w:r>
    </w:p>
    <w:p w:rsidR="00000000" w:rsidDel="00000000" w:rsidP="00000000" w:rsidRDefault="00000000" w:rsidRPr="00000000" w14:paraId="00000043">
      <w:pPr>
        <w:widowControl w:val="0"/>
        <w:numPr>
          <w:ilvl w:val="1"/>
          <w:numId w:val="9"/>
        </w:numPr>
        <w:tabs>
          <w:tab w:val="left" w:leader="none" w:pos="1271"/>
        </w:tabs>
        <w:spacing w:after="0" w:before="43" w:line="24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attività di rielaborazione, sintesi e produzione guidata di testi e materiali;</w:t>
      </w:r>
    </w:p>
    <w:p w:rsidR="00000000" w:rsidDel="00000000" w:rsidP="00000000" w:rsidRDefault="00000000" w:rsidRPr="00000000" w14:paraId="00000044">
      <w:pPr>
        <w:widowControl w:val="0"/>
        <w:numPr>
          <w:ilvl w:val="1"/>
          <w:numId w:val="9"/>
        </w:numPr>
        <w:tabs>
          <w:tab w:val="left" w:leader="none" w:pos="1271"/>
        </w:tabs>
        <w:spacing w:after="0" w:before="46" w:line="24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esercizi di potenziamento linguistico e logico- matematico;</w:t>
      </w:r>
    </w:p>
    <w:p w:rsidR="00000000" w:rsidDel="00000000" w:rsidP="00000000" w:rsidRDefault="00000000" w:rsidRPr="00000000" w14:paraId="00000045">
      <w:pPr>
        <w:widowControl w:val="0"/>
        <w:numPr>
          <w:ilvl w:val="1"/>
          <w:numId w:val="9"/>
        </w:numPr>
        <w:tabs>
          <w:tab w:val="left" w:leader="none" w:pos="1271"/>
        </w:tabs>
        <w:spacing w:after="0" w:before="43" w:line="240" w:lineRule="auto"/>
        <w:ind w:left="1440" w:hanging="360"/>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attività creative di laboratorio, sempre integrate nel percorso didattico.</w:t>
      </w:r>
      <w:r w:rsidDel="00000000" w:rsidR="00000000" w:rsidRPr="00000000">
        <w:rPr>
          <w:rtl w:val="0"/>
        </w:rPr>
      </w:r>
    </w:p>
    <w:p w:rsidR="00000000" w:rsidDel="00000000" w:rsidP="00000000" w:rsidRDefault="00000000" w:rsidRPr="00000000" w14:paraId="00000046">
      <w:pPr>
        <w:widowControl w:val="0"/>
        <w:numPr>
          <w:ilvl w:val="0"/>
          <w:numId w:val="8"/>
        </w:numPr>
        <w:tabs>
          <w:tab w:val="left" w:leader="none" w:pos="910"/>
        </w:tabs>
        <w:spacing w:after="0" w:before="45"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È vietato </w:t>
      </w:r>
      <w:r w:rsidDel="00000000" w:rsidR="00000000" w:rsidRPr="00000000">
        <w:rPr>
          <w:rFonts w:ascii="Calibri" w:cs="Calibri" w:eastAsia="Calibri" w:hAnsi="Calibri"/>
          <w:sz w:val="24"/>
          <w:szCs w:val="24"/>
          <w:rtl w:val="0"/>
        </w:rPr>
        <w:t xml:space="preserve">l’uso di strumenti di IA da parte di studenti e studentesse per:</w:t>
      </w:r>
    </w:p>
    <w:p w:rsidR="00000000" w:rsidDel="00000000" w:rsidP="00000000" w:rsidRDefault="00000000" w:rsidRPr="00000000" w14:paraId="00000047">
      <w:pPr>
        <w:widowControl w:val="0"/>
        <w:numPr>
          <w:ilvl w:val="1"/>
          <w:numId w:val="10"/>
        </w:numPr>
        <w:tabs>
          <w:tab w:val="left" w:leader="none" w:pos="1271"/>
        </w:tabs>
        <w:spacing w:after="0" w:before="43" w:line="24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 svolgimento integrale dei compiti assegnati a casa;</w:t>
      </w:r>
    </w:p>
    <w:p w:rsidR="00000000" w:rsidDel="00000000" w:rsidP="00000000" w:rsidRDefault="00000000" w:rsidRPr="00000000" w14:paraId="00000048">
      <w:pPr>
        <w:widowControl w:val="0"/>
        <w:numPr>
          <w:ilvl w:val="1"/>
          <w:numId w:val="10"/>
        </w:numPr>
        <w:tabs>
          <w:tab w:val="left" w:leader="none" w:pos="1271"/>
        </w:tabs>
        <w:spacing w:after="0" w:before="43" w:line="24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produzione di elaborati non originali.</w:t>
      </w:r>
    </w:p>
    <w:p w:rsidR="00000000" w:rsidDel="00000000" w:rsidP="00000000" w:rsidRDefault="00000000" w:rsidRPr="00000000" w14:paraId="00000049">
      <w:pPr>
        <w:widowControl w:val="0"/>
        <w:numPr>
          <w:ilvl w:val="0"/>
          <w:numId w:val="8"/>
        </w:numPr>
        <w:tabs>
          <w:tab w:val="left" w:leader="none" w:pos="966"/>
        </w:tabs>
        <w:spacing w:after="0" w:before="46"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lavoro prodotto con l’ausilio dell’IA deve sempre essere rielaborato e validato dall’alunno/a stesso/a sotto la guida del docente.</w:t>
      </w:r>
    </w:p>
    <w:p w:rsidR="00000000" w:rsidDel="00000000" w:rsidP="00000000" w:rsidRDefault="00000000" w:rsidRPr="00000000" w14:paraId="0000004A">
      <w:pPr>
        <w:widowControl w:val="0"/>
        <w:numPr>
          <w:ilvl w:val="0"/>
          <w:numId w:val="8"/>
        </w:numPr>
        <w:tabs>
          <w:tab w:val="left" w:leader="none" w:pos="911"/>
        </w:tabs>
        <w:spacing w:after="0" w:before="43" w:line="276" w:lineRule="auto"/>
        <w:ind w:left="720" w:right="75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È </w:t>
      </w:r>
      <w:r w:rsidDel="00000000" w:rsidR="00000000" w:rsidRPr="00000000">
        <w:rPr>
          <w:rFonts w:ascii="Calibri" w:cs="Calibri" w:eastAsia="Calibri" w:hAnsi="Calibri"/>
          <w:b w:val="1"/>
          <w:bCs w:val="1"/>
          <w:sz w:val="24"/>
          <w:szCs w:val="24"/>
          <w:rtl w:val="0"/>
        </w:rPr>
        <w:t xml:space="preserve">assolutamente vietato </w:t>
      </w:r>
      <w:r w:rsidDel="00000000" w:rsidR="00000000" w:rsidRPr="00000000">
        <w:rPr>
          <w:rFonts w:ascii="Calibri" w:cs="Calibri" w:eastAsia="Calibri" w:hAnsi="Calibri"/>
          <w:sz w:val="24"/>
          <w:szCs w:val="24"/>
          <w:rtl w:val="0"/>
        </w:rPr>
        <w:t xml:space="preserve">inserire nei sistemi di IA dati personali propri o di terzi (nome, cognome, immagini, voce, indirizzo, recapiti, riferimenti sanitari o scolastici).</w:t>
      </w:r>
    </w:p>
    <w:p w:rsidR="00000000" w:rsidDel="00000000" w:rsidP="00000000" w:rsidRDefault="00000000" w:rsidRPr="00000000" w14:paraId="0000004B">
      <w:pPr>
        <w:widowControl w:val="0"/>
        <w:numPr>
          <w:ilvl w:val="0"/>
          <w:numId w:val="8"/>
        </w:numPr>
        <w:tabs>
          <w:tab w:val="left" w:leader="none" w:pos="910"/>
        </w:tabs>
        <w:spacing w:after="0" w:line="288" w:lineRule="auto"/>
        <w:ind w:left="720" w:hanging="36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È </w:t>
      </w:r>
      <w:r w:rsidDel="00000000" w:rsidR="00000000" w:rsidRPr="00000000">
        <w:rPr>
          <w:rFonts w:ascii="Calibri" w:cs="Calibri" w:eastAsia="Calibri" w:hAnsi="Calibri"/>
          <w:b w:val="1"/>
          <w:bCs w:val="1"/>
          <w:sz w:val="24"/>
          <w:szCs w:val="24"/>
          <w:rtl w:val="0"/>
        </w:rPr>
        <w:t xml:space="preserve">vietato l’uso scorretto o non esplicitamente dichiarato </w:t>
      </w:r>
      <w:r w:rsidDel="00000000" w:rsidR="00000000" w:rsidRPr="00000000">
        <w:rPr>
          <w:rFonts w:ascii="Calibri" w:cs="Calibri" w:eastAsia="Calibri" w:hAnsi="Calibri"/>
          <w:sz w:val="24"/>
          <w:szCs w:val="24"/>
          <w:rtl w:val="0"/>
        </w:rPr>
        <w:t xml:space="preserve">dei sistemi IA: si incorre nel plagio (Legge sul diritto d’autore n.633/1941 modificata dal </w:t>
      </w:r>
      <w:hyperlink r:id="rId7">
        <w:r w:rsidDel="00000000" w:rsidR="00000000" w:rsidRPr="00000000">
          <w:rPr>
            <w:rFonts w:ascii="Calibri" w:cs="Calibri" w:eastAsia="Calibri" w:hAnsi="Calibri"/>
            <w:color w:val="0563c1"/>
            <w:sz w:val="24"/>
            <w:szCs w:val="24"/>
            <w:u w:val="single"/>
            <w:rtl w:val="0"/>
          </w:rPr>
          <w:t xml:space="preserve">D.L. n.148</w:t>
        </w:r>
      </w:hyperlink>
      <w:r w:rsidDel="00000000" w:rsidR="00000000" w:rsidRPr="00000000">
        <w:rPr>
          <w:rFonts w:ascii="Calibri" w:cs="Calibri" w:eastAsia="Calibri" w:hAnsi="Calibri"/>
          <w:sz w:val="24"/>
          <w:szCs w:val="24"/>
          <w:rtl w:val="0"/>
        </w:rPr>
        <w:t xml:space="preserve">/2017 e dalla L. n.37/2019).</w:t>
      </w:r>
      <w:r w:rsidDel="00000000" w:rsidR="00000000" w:rsidRPr="00000000">
        <w:rPr>
          <w:rtl w:val="0"/>
        </w:rPr>
      </w:r>
    </w:p>
    <w:p w:rsidR="00000000" w:rsidDel="00000000" w:rsidP="00000000" w:rsidRDefault="00000000" w:rsidRPr="00000000" w14:paraId="0000004C">
      <w:pPr>
        <w:widowControl w:val="0"/>
        <w:numPr>
          <w:ilvl w:val="0"/>
          <w:numId w:val="8"/>
        </w:numPr>
        <w:tabs>
          <w:tab w:val="left" w:leader="none" w:pos="910"/>
        </w:tabs>
        <w:spacing w:after="0" w:line="288" w:lineRule="auto"/>
        <w:ind w:left="720" w:hanging="36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Rimane ferma la responsabilità dei genitori per l’utilizzo di strumenti di IA al di fuori della scuola.</w:t>
      </w:r>
    </w:p>
    <w:p w:rsidR="00000000" w:rsidDel="00000000" w:rsidP="00000000" w:rsidRDefault="00000000" w:rsidRPr="00000000" w14:paraId="0000004D">
      <w:pPr>
        <w:widowControl w:val="0"/>
        <w:numPr>
          <w:ilvl w:val="0"/>
          <w:numId w:val="8"/>
        </w:numPr>
        <w:tabs>
          <w:tab w:val="left" w:leader="none" w:pos="910"/>
        </w:tabs>
        <w:spacing w:after="0" w:line="288" w:lineRule="auto"/>
        <w:ind w:left="720" w:hanging="360"/>
        <w:rPr>
          <w:sz w:val="24"/>
          <w:szCs w:val="24"/>
        </w:rPr>
      </w:pPr>
      <w:r w:rsidDel="00000000" w:rsidR="00000000" w:rsidRPr="00000000">
        <w:rPr>
          <w:rFonts w:ascii="Roboto" w:cs="Roboto" w:eastAsia="Roboto" w:hAnsi="Roboto"/>
          <w:sz w:val="21"/>
          <w:szCs w:val="21"/>
          <w:rtl w:val="0"/>
        </w:rPr>
        <w:t xml:space="preserve"> </w:t>
      </w:r>
      <w:r w:rsidDel="00000000" w:rsidR="00000000" w:rsidRPr="00000000">
        <w:rPr>
          <w:rFonts w:ascii="Roboto" w:cs="Roboto" w:eastAsia="Roboto" w:hAnsi="Roboto"/>
          <w:sz w:val="21"/>
          <w:szCs w:val="21"/>
          <w:rtl w:val="0"/>
        </w:rPr>
        <w:t xml:space="preserve">I contenuti (testi, immagini, audio, video) prodotti in tutto o in parte mediante strumenti di Intelligenza Artificiale, qualora vengano pubblicati o diffusi, devono essere chiaramente identificati come tali.</w:t>
      </w:r>
      <w:r w:rsidDel="00000000" w:rsidR="00000000" w:rsidRPr="00000000">
        <w:rPr>
          <w:sz w:val="24"/>
          <w:szCs w:val="24"/>
          <w:rtl w:val="0"/>
        </w:rPr>
        <w:t xml:space="preserve"> </w:t>
      </w:r>
    </w:p>
    <w:p w:rsidR="00000000" w:rsidDel="00000000" w:rsidP="00000000" w:rsidRDefault="00000000" w:rsidRPr="00000000" w14:paraId="0000004E">
      <w:pPr>
        <w:widowControl w:val="0"/>
        <w:tabs>
          <w:tab w:val="left" w:leader="none" w:pos="910"/>
        </w:tabs>
        <w:spacing w:after="0" w:line="288" w:lineRule="auto"/>
        <w:ind w:left="720" w:firstLine="0"/>
        <w:rPr>
          <w:sz w:val="24"/>
          <w:szCs w:val="24"/>
          <w:highlight w:val="yellow"/>
        </w:rPr>
      </w:pPr>
      <w:r w:rsidDel="00000000" w:rsidR="00000000" w:rsidRPr="00000000">
        <w:rPr>
          <w:rtl w:val="0"/>
        </w:rPr>
      </w:r>
    </w:p>
    <w:p w:rsidR="00000000" w:rsidDel="00000000" w:rsidP="00000000" w:rsidRDefault="00000000" w:rsidRPr="00000000" w14:paraId="0000004F">
      <w:pPr>
        <w:spacing w:after="0" w:before="6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ind w:left="28" w:right="2"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Titolo IV – Responsabilità e governance</w:t>
      </w:r>
    </w:p>
    <w:p w:rsidR="00000000" w:rsidDel="00000000" w:rsidP="00000000" w:rsidRDefault="00000000" w:rsidRPr="00000000" w14:paraId="00000051">
      <w:pPr>
        <w:ind w:left="164"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 8. Ruoli per l’IA</w:t>
      </w:r>
    </w:p>
    <w:p w:rsidR="00000000" w:rsidDel="00000000" w:rsidP="00000000" w:rsidRDefault="00000000" w:rsidRPr="00000000" w14:paraId="00000052">
      <w:pPr>
        <w:widowControl w:val="0"/>
        <w:tabs>
          <w:tab w:val="left" w:leader="none" w:pos="860"/>
        </w:tabs>
        <w:spacing w:after="0" w:before="45"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Il Dirigente Scolastico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53">
      <w:pPr>
        <w:widowControl w:val="0"/>
        <w:numPr>
          <w:ilvl w:val="1"/>
          <w:numId w:val="12"/>
        </w:numPr>
        <w:tabs>
          <w:tab w:val="left" w:leader="none" w:pos="1271"/>
        </w:tabs>
        <w:spacing w:after="0" w:before="46" w:line="240" w:lineRule="auto"/>
        <w:ind w:left="127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è responsabile dell’attuazione del presente regolamento e della supervisione delle</w:t>
      </w:r>
    </w:p>
    <w:p w:rsidR="00000000" w:rsidDel="00000000" w:rsidP="00000000" w:rsidRDefault="00000000" w:rsidRPr="00000000" w14:paraId="00000054">
      <w:pPr>
        <w:spacing w:after="0" w:before="43" w:lineRule="auto"/>
        <w:ind w:left="1271"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attività;</w:t>
      </w:r>
    </w:p>
    <w:p w:rsidR="00000000" w:rsidDel="00000000" w:rsidP="00000000" w:rsidRDefault="00000000" w:rsidRPr="00000000" w14:paraId="00000055">
      <w:pPr>
        <w:widowControl w:val="0"/>
        <w:numPr>
          <w:ilvl w:val="1"/>
          <w:numId w:val="12"/>
        </w:numPr>
        <w:tabs>
          <w:tab w:val="left" w:leader="none" w:pos="1271"/>
        </w:tabs>
        <w:spacing w:after="0" w:before="43" w:line="240" w:lineRule="auto"/>
        <w:ind w:left="127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definisce una governance interna per l’innovazione digitale e l’IA , costituita da un team di lavoro coordinato dal docente con funzione strumentale</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per le tecnologie e composto dai referenti per le tecnologie nei plessi;</w:t>
      </w:r>
    </w:p>
    <w:p w:rsidR="00000000" w:rsidDel="00000000" w:rsidP="00000000" w:rsidRDefault="00000000" w:rsidRPr="00000000" w14:paraId="00000056">
      <w:pPr>
        <w:widowControl w:val="0"/>
        <w:numPr>
          <w:ilvl w:val="1"/>
          <w:numId w:val="12"/>
        </w:numPr>
        <w:tabs>
          <w:tab w:val="left" w:leader="none" w:pos="1271"/>
        </w:tabs>
        <w:spacing w:after="0" w:before="45" w:line="240" w:lineRule="auto"/>
        <w:ind w:left="127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coordina con il DPO per la valutazione degli impatti sulla privacy derivanti dall’uso degli strumenti IA;</w:t>
      </w:r>
    </w:p>
    <w:p w:rsidR="00000000" w:rsidDel="00000000" w:rsidP="00000000" w:rsidRDefault="00000000" w:rsidRPr="00000000" w14:paraId="00000057">
      <w:pPr>
        <w:widowControl w:val="0"/>
        <w:numPr>
          <w:ilvl w:val="1"/>
          <w:numId w:val="12"/>
        </w:numPr>
        <w:tabs>
          <w:tab w:val="left" w:leader="none" w:pos="1271"/>
        </w:tabs>
        <w:spacing w:after="0" w:before="46" w:line="276" w:lineRule="auto"/>
        <w:ind w:left="1271" w:right="1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coinvolge esperti esterni, ove necessario, per la definizione della policy, strategie o percorsi di formazione;</w:t>
      </w:r>
    </w:p>
    <w:p w:rsidR="00000000" w:rsidDel="00000000" w:rsidP="00000000" w:rsidRDefault="00000000" w:rsidRPr="00000000" w14:paraId="00000058">
      <w:pPr>
        <w:widowControl w:val="0"/>
        <w:numPr>
          <w:ilvl w:val="1"/>
          <w:numId w:val="12"/>
        </w:numPr>
        <w:tabs>
          <w:tab w:val="left" w:leader="none" w:pos="1271"/>
        </w:tabs>
        <w:spacing w:after="0" w:before="3" w:line="240" w:lineRule="auto"/>
        <w:ind w:left="1271" w:hanging="36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provvede alla formazione di tutti coloro che utilizzano strumenti di IA (AI Literacy).</w:t>
      </w:r>
      <w:r w:rsidDel="00000000" w:rsidR="00000000" w:rsidRPr="00000000">
        <w:rPr>
          <w:rtl w:val="0"/>
        </w:rPr>
      </w:r>
    </w:p>
    <w:p w:rsidR="00000000" w:rsidDel="00000000" w:rsidP="00000000" w:rsidRDefault="00000000" w:rsidRPr="00000000" w14:paraId="00000059">
      <w:pPr>
        <w:widowControl w:val="0"/>
        <w:tabs>
          <w:tab w:val="left" w:leader="none" w:pos="860"/>
        </w:tabs>
        <w:spacing w:after="0" w:before="1"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Ogni studente, docente e persona facente parte del personale scolastico </w:t>
      </w:r>
      <w:r w:rsidDel="00000000" w:rsidR="00000000" w:rsidRPr="00000000">
        <w:rPr>
          <w:rFonts w:ascii="Calibri" w:cs="Calibri" w:eastAsia="Calibri" w:hAnsi="Calibri"/>
          <w:sz w:val="24"/>
          <w:szCs w:val="24"/>
          <w:rtl w:val="0"/>
        </w:rPr>
        <w:t xml:space="preserve">è tenuto a rispettare le norme stabilite per l’uso dell’IA contenute nel regolamento.</w:t>
      </w:r>
    </w:p>
    <w:p w:rsidR="00000000" w:rsidDel="00000000" w:rsidP="00000000" w:rsidRDefault="00000000" w:rsidRPr="00000000" w14:paraId="0000005A">
      <w:pPr>
        <w:widowControl w:val="0"/>
        <w:tabs>
          <w:tab w:val="left" w:leader="none" w:pos="861"/>
        </w:tabs>
        <w:spacing w:after="0" w:before="43" w:line="276" w:lineRule="auto"/>
        <w:ind w:right="448"/>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L’insegnante </w:t>
      </w:r>
      <w:r w:rsidDel="00000000" w:rsidR="00000000" w:rsidRPr="00000000">
        <w:rPr>
          <w:rFonts w:ascii="Calibri" w:cs="Calibri" w:eastAsia="Calibri" w:hAnsi="Calibri"/>
          <w:sz w:val="24"/>
          <w:szCs w:val="24"/>
          <w:rtl w:val="0"/>
        </w:rPr>
        <w:t xml:space="preserve">è responsabile nel monitorare l’uso, promuovendo un ambiente rispettoso ed inclusivo.</w:t>
      </w:r>
    </w:p>
    <w:p w:rsidR="00000000" w:rsidDel="00000000" w:rsidP="00000000" w:rsidRDefault="00000000" w:rsidRPr="00000000" w14:paraId="0000005B">
      <w:pPr>
        <w:spacing w:after="0" w:before="1" w:lineRule="auto"/>
        <w:ind w:left="164"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Titolo V – Formazione, Prevenzione, aggiornamento</w:t>
      </w:r>
    </w:p>
    <w:p w:rsidR="00000000" w:rsidDel="00000000" w:rsidP="00000000" w:rsidRDefault="00000000" w:rsidRPr="00000000" w14:paraId="0000005C">
      <w:pPr>
        <w:spacing w:after="0" w:before="1" w:lineRule="auto"/>
        <w:ind w:left="164"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D">
      <w:pPr>
        <w:ind w:left="164"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ART. 9 - Obbligo formativo per DS, docenti e personale amministrativo</w:t>
      </w:r>
      <w:r w:rsidDel="00000000" w:rsidR="00000000" w:rsidRPr="00000000">
        <w:rPr>
          <w:rtl w:val="0"/>
        </w:rPr>
      </w:r>
    </w:p>
    <w:p w:rsidR="00000000" w:rsidDel="00000000" w:rsidP="00000000" w:rsidRDefault="00000000" w:rsidRPr="00000000" w14:paraId="0000005E">
      <w:pPr>
        <w:spacing w:after="0" w:before="43" w:line="256" w:lineRule="auto"/>
        <w:ind w:left="140" w:right="18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L’obbligo di formazione è stato introdotto dall’art.4 del Regolamento UE 1689/2024, che stabilisce quali obiettivi principali della formazione:</w:t>
      </w:r>
    </w:p>
    <w:p w:rsidR="00000000" w:rsidDel="00000000" w:rsidP="00000000" w:rsidRDefault="00000000" w:rsidRPr="00000000" w14:paraId="0000005F">
      <w:pPr>
        <w:widowControl w:val="0"/>
        <w:numPr>
          <w:ilvl w:val="0"/>
          <w:numId w:val="13"/>
        </w:numPr>
        <w:tabs>
          <w:tab w:val="left" w:leader="none" w:pos="861"/>
        </w:tabs>
        <w:spacing w:after="0" w:before="1" w:line="240" w:lineRule="auto"/>
        <w:ind w:left="86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Fornire le competenze di base sul funzionamento dell’IA</w:t>
      </w:r>
    </w:p>
    <w:p w:rsidR="00000000" w:rsidDel="00000000" w:rsidP="00000000" w:rsidRDefault="00000000" w:rsidRPr="00000000" w14:paraId="00000060">
      <w:pPr>
        <w:widowControl w:val="0"/>
        <w:numPr>
          <w:ilvl w:val="0"/>
          <w:numId w:val="13"/>
        </w:numPr>
        <w:tabs>
          <w:tab w:val="left" w:leader="none" w:pos="861"/>
        </w:tabs>
        <w:spacing w:after="0" w:before="43" w:line="240" w:lineRule="auto"/>
        <w:ind w:left="86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Far conoscere i rischi e le responsabilità connesse all’uso dell’IA</w:t>
      </w:r>
    </w:p>
    <w:p w:rsidR="00000000" w:rsidDel="00000000" w:rsidP="00000000" w:rsidRDefault="00000000" w:rsidRPr="00000000" w14:paraId="00000061">
      <w:pPr>
        <w:widowControl w:val="0"/>
        <w:numPr>
          <w:ilvl w:val="0"/>
          <w:numId w:val="13"/>
        </w:numPr>
        <w:tabs>
          <w:tab w:val="left" w:leader="none" w:pos="861"/>
        </w:tabs>
        <w:spacing w:after="0" w:before="43" w:line="240" w:lineRule="auto"/>
        <w:ind w:left="86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Insegnare l’utilizzo consapevole e trasparente degli strumenti di IA messi a disposizione.</w:t>
      </w:r>
    </w:p>
    <w:p w:rsidR="00000000" w:rsidDel="00000000" w:rsidP="00000000" w:rsidRDefault="00000000" w:rsidRPr="00000000" w14:paraId="00000062">
      <w:pPr>
        <w:spacing w:after="0" w:before="127" w:lineRule="auto"/>
        <w:ind w:left="140" w:right="13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scuola, quindi, promuove attività di formazione e aggiornamento per docenti e personale scolastico sul corretto uso degli strumenti di AI, sviluppando competenze di AI Literacy e sensibilizzazione sui rischi e opportunità della tecnologia.</w:t>
      </w:r>
    </w:p>
    <w:p w:rsidR="00000000" w:rsidDel="00000000" w:rsidP="00000000" w:rsidRDefault="00000000" w:rsidRPr="00000000" w14:paraId="00000063">
      <w:pPr>
        <w:spacing w:after="0" w:before="2"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formazione deve essere un’opportunità di crescita professionale.</w:t>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ind w:left="14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ART. 10 - Prevenzione e interventi</w:t>
      </w:r>
      <w:r w:rsidDel="00000000" w:rsidR="00000000" w:rsidRPr="00000000">
        <w:rPr>
          <w:rtl w:val="0"/>
        </w:rPr>
      </w:r>
    </w:p>
    <w:p w:rsidR="00000000" w:rsidDel="00000000" w:rsidP="00000000" w:rsidRDefault="00000000" w:rsidRPr="00000000" w14:paraId="00000066">
      <w:pPr>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L’uso degli strumenti di IA deve rispettare i limiti di età dei fornitori e delle linee guida MIM (Ministero dell’istruzione e del merito). Per i minori è necessario il consenso dei genitori/tutori, che verrà chiesto all’ingresso nella scuola secondaria di 1° grado.</w:t>
      </w:r>
    </w:p>
    <w:p w:rsidR="00000000" w:rsidDel="00000000" w:rsidP="00000000" w:rsidRDefault="00000000" w:rsidRPr="00000000" w14:paraId="00000067">
      <w:pPr>
        <w:spacing w:after="0" w:before="23"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casa i genitori sono chiamati a vigilare sull’utilizzo corretto e consapevole dell’AI da parte dei propri figli.</w:t>
      </w:r>
    </w:p>
    <w:p w:rsidR="00000000" w:rsidDel="00000000" w:rsidP="00000000" w:rsidRDefault="00000000" w:rsidRPr="00000000" w14:paraId="00000068">
      <w:pPr>
        <w:spacing w:after="0" w:before="22" w:line="256" w:lineRule="auto"/>
        <w:ind w:left="140" w:right="20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scuola s’impegna a prevenire abusi, cyberbullismo e uso improprio dell’AI. In caso di violazioni sono previste sanzioni ed interventi educativi o disciplinari, secondo le disposizioni del Regolamento interno disciplinare.</w:t>
      </w:r>
    </w:p>
    <w:p w:rsidR="00000000" w:rsidDel="00000000" w:rsidP="00000000" w:rsidRDefault="00000000" w:rsidRPr="00000000" w14:paraId="00000069">
      <w:pPr>
        <w:spacing w:after="0" w:before="22"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ind w:left="14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ART.10- Aggiornamento</w:t>
      </w:r>
      <w:r w:rsidDel="00000000" w:rsidR="00000000" w:rsidRPr="00000000">
        <w:rPr>
          <w:rtl w:val="0"/>
        </w:rPr>
      </w:r>
    </w:p>
    <w:p w:rsidR="00000000" w:rsidDel="00000000" w:rsidP="00000000" w:rsidRDefault="00000000" w:rsidRPr="00000000" w14:paraId="0000006B">
      <w:pPr>
        <w:spacing w:after="0" w:before="25" w:lineRule="auto"/>
        <w:ind w:left="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presente regolamento è soggetto a revisione periodica, in coerenza con l’evoluzione normativa e tecnologica, e potrà essere integrato con ulteriori linee guida ministeriali e AgID. L’elenco delle App utilizzabili dagli alunni sarà aggiornato annualmente in sede di collegio docenti</w:t>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 Dirigente Scolastica</w:t>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tab/>
        <w:tab/>
        <w:tab/>
        <w:t xml:space="preserve">      </w:t>
        <w:tab/>
        <w:t xml:space="preserve">Bruna Codogno</w:t>
      </w:r>
    </w:p>
    <w:p w:rsidR="00000000" w:rsidDel="00000000" w:rsidP="00000000" w:rsidRDefault="00000000" w:rsidRPr="00000000" w14:paraId="00000070">
      <w:pPr>
        <w:spacing w:line="360" w:lineRule="auto"/>
        <w:ind w:right="4818"/>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tabs>
          <w:tab w:val="left" w:leader="none" w:pos="4802"/>
        </w:tabs>
        <w:spacing w:line="360" w:lineRule="auto"/>
        <w:ind w:right="481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Delibera n. 3 del Collegio Docenti del 19 maggio 2026 </w:t>
      </w:r>
    </w:p>
    <w:p w:rsidR="00000000" w:rsidDel="00000000" w:rsidP="00000000" w:rsidRDefault="00000000" w:rsidRPr="00000000" w14:paraId="00000072">
      <w:pPr>
        <w:spacing w:line="360" w:lineRule="auto"/>
        <w:ind w:right="481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Delibera con modifiche n.</w:t>
      </w:r>
      <w:r w:rsidDel="00000000" w:rsidR="00000000" w:rsidRPr="00000000">
        <w:rPr>
          <w:sz w:val="20"/>
          <w:szCs w:val="20"/>
          <w:rtl w:val="0"/>
        </w:rPr>
        <w:t xml:space="preserve"> 25</w:t>
      </w:r>
      <w:r w:rsidDel="00000000" w:rsidR="00000000" w:rsidRPr="00000000">
        <w:rPr>
          <w:rFonts w:ascii="Calibri" w:cs="Calibri" w:eastAsia="Calibri" w:hAnsi="Calibri"/>
          <w:sz w:val="20"/>
          <w:szCs w:val="20"/>
          <w:rtl w:val="0"/>
        </w:rPr>
        <w:t xml:space="preserve"> del Consiglio d’Istituto</w:t>
      </w:r>
    </w:p>
    <w:p w:rsidR="00000000" w:rsidDel="00000000" w:rsidP="00000000" w:rsidRDefault="00000000" w:rsidRPr="00000000" w14:paraId="00000073">
      <w:pPr>
        <w:spacing w:line="360" w:lineRule="auto"/>
        <w:ind w:right="481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del 29 giugno 2026</w:t>
      </w:r>
    </w:p>
    <w:p w:rsidR="00000000" w:rsidDel="00000000" w:rsidP="00000000" w:rsidRDefault="00000000" w:rsidRPr="00000000" w14:paraId="00000074">
      <w:pPr>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76"/>
        </w:tabs>
        <w:spacing w:after="0" w:before="0" w:line="240" w:lineRule="auto"/>
        <w:ind w:left="0" w:right="-82"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heading=h.5nio9lh8odj" w:id="0"/>
      <w:bookmarkEnd w:id="0"/>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b w:val="1"/>
          <w:bCs w:val="1"/>
          <w:sz w:val="28"/>
          <w:szCs w:val="28"/>
          <w:rtl w:val="0"/>
        </w:rPr>
        <w:t xml:space="preserve">ELENCO APPLICAZIONI UTILIZZABILI CON GLI ALUNNI </w:t>
      </w:r>
      <w:r w:rsidDel="00000000" w:rsidR="00000000" w:rsidRPr="00000000">
        <w:rPr>
          <w:sz w:val="24"/>
          <w:szCs w:val="24"/>
          <w:rtl w:val="0"/>
        </w:rPr>
        <w:t xml:space="preserve">(aggiornato a maggio 2026)</w:t>
      </w:r>
    </w:p>
    <w:p w:rsidR="00000000" w:rsidDel="00000000" w:rsidP="00000000" w:rsidRDefault="00000000" w:rsidRPr="00000000" w14:paraId="00000077">
      <w:pPr>
        <w:numPr>
          <w:ilvl w:val="0"/>
          <w:numId w:val="11"/>
        </w:numPr>
        <w:shd w:fill="ffffff" w:val="clear"/>
        <w:spacing w:after="0" w:before="280" w:line="24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Chat GPT (solo in cl. 3^ sc. secondaria 1° grado)</w:t>
      </w:r>
    </w:p>
    <w:p w:rsidR="00000000" w:rsidDel="00000000" w:rsidP="00000000" w:rsidRDefault="00000000" w:rsidRPr="00000000" w14:paraId="00000078">
      <w:pPr>
        <w:numPr>
          <w:ilvl w:val="0"/>
          <w:numId w:val="11"/>
        </w:numPr>
        <w:shd w:fill="ffffff" w:val="clear"/>
        <w:spacing w:after="0" w:before="0" w:line="24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Gemini for Education (solo in cl. 3^ sc. secondaria 1° grado)</w:t>
      </w:r>
    </w:p>
    <w:p w:rsidR="00000000" w:rsidDel="00000000" w:rsidP="00000000" w:rsidRDefault="00000000" w:rsidRPr="00000000" w14:paraId="00000079">
      <w:pPr>
        <w:numPr>
          <w:ilvl w:val="0"/>
          <w:numId w:val="11"/>
        </w:numPr>
        <w:shd w:fill="ffffff" w:val="clear"/>
        <w:spacing w:after="0" w:line="24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NotebookLM (solo solo in cl. 3^ sc. secondaria 1° grado)</w:t>
      </w:r>
    </w:p>
    <w:p w:rsidR="00000000" w:rsidDel="00000000" w:rsidP="00000000" w:rsidRDefault="00000000" w:rsidRPr="00000000" w14:paraId="0000007A">
      <w:pPr>
        <w:numPr>
          <w:ilvl w:val="0"/>
          <w:numId w:val="11"/>
        </w:numPr>
        <w:shd w:fill="ffffff" w:val="clear"/>
        <w:spacing w:after="0" w:before="0" w:line="24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GoogleAI</w:t>
      </w:r>
    </w:p>
    <w:p w:rsidR="00000000" w:rsidDel="00000000" w:rsidP="00000000" w:rsidRDefault="00000000" w:rsidRPr="00000000" w14:paraId="0000007B">
      <w:pPr>
        <w:numPr>
          <w:ilvl w:val="0"/>
          <w:numId w:val="11"/>
        </w:numPr>
        <w:shd w:fill="ffffff" w:val="clear"/>
        <w:spacing w:after="0" w:before="0" w:line="24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Genially</w:t>
      </w:r>
    </w:p>
    <w:p w:rsidR="00000000" w:rsidDel="00000000" w:rsidP="00000000" w:rsidRDefault="00000000" w:rsidRPr="00000000" w14:paraId="0000007C">
      <w:pPr>
        <w:numPr>
          <w:ilvl w:val="0"/>
          <w:numId w:val="11"/>
        </w:numPr>
        <w:shd w:fill="ffffff" w:val="clear"/>
        <w:spacing w:after="0" w:before="0" w:line="24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Canva</w:t>
      </w:r>
    </w:p>
    <w:p w:rsidR="00000000" w:rsidDel="00000000" w:rsidP="00000000" w:rsidRDefault="00000000" w:rsidRPr="00000000" w14:paraId="0000007D">
      <w:pPr>
        <w:numPr>
          <w:ilvl w:val="0"/>
          <w:numId w:val="11"/>
        </w:numPr>
        <w:shd w:fill="ffffff" w:val="clear"/>
        <w:spacing w:after="280" w:before="0" w:line="24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MagicSchool</w:t>
      </w:r>
    </w:p>
    <w:p w:rsidR="00000000" w:rsidDel="00000000" w:rsidP="00000000" w:rsidRDefault="00000000" w:rsidRPr="00000000" w14:paraId="0000007E">
      <w:pPr>
        <w:rPr>
          <w:sz w:val="24"/>
          <w:szCs w:val="24"/>
        </w:rPr>
      </w:pPr>
      <w:r w:rsidDel="00000000" w:rsidR="00000000" w:rsidRPr="00000000">
        <w:rPr>
          <w:rtl w:val="0"/>
        </w:rPr>
      </w:r>
    </w:p>
    <w:sectPr>
      <w:headerReference r:id="rId8"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mic Sans MS"/>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0" w:line="276" w:lineRule="auto"/>
      <w:rPr>
        <w:color w:val="000000"/>
        <w:sz w:val="18"/>
        <w:szCs w:val="18"/>
      </w:rPr>
    </w:pPr>
    <w:r w:rsidDel="00000000" w:rsidR="00000000" w:rsidRPr="00000000">
      <w:rPr>
        <w:rtl w:val="0"/>
      </w:rPr>
    </w:r>
  </w:p>
  <w:tbl>
    <w:tblPr>
      <w:tblStyle w:val="Table1"/>
      <w:tblW w:w="10635.0" w:type="dxa"/>
      <w:jc w:val="left"/>
      <w:tblInd w:w="-567.0" w:type="dxa"/>
      <w:tblLayout w:type="fixed"/>
      <w:tblLook w:val="0000"/>
    </w:tblPr>
    <w:tblGrid>
      <w:gridCol w:w="1560"/>
      <w:gridCol w:w="7380"/>
      <w:gridCol w:w="1695"/>
      <w:tblGridChange w:id="0">
        <w:tblGrid>
          <w:gridCol w:w="1560"/>
          <w:gridCol w:w="7380"/>
          <w:gridCol w:w="1695"/>
        </w:tblGrid>
      </w:tblGridChange>
    </w:tblGrid>
    <w:tr>
      <w:trPr>
        <w:cantSplit w:val="0"/>
        <w:trHeight w:val="1304"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80">
          <w:pPr>
            <w:tabs>
              <w:tab w:val="left" w:leader="none" w:pos="-74"/>
            </w:tabs>
            <w:spacing w:after="0" w:before="160" w:line="276" w:lineRule="auto"/>
            <w:ind w:lef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647700" cy="6858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47700" cy="685800"/>
                        </a:xfrm>
                        <a:prstGeom prst="rect"/>
                        <a:ln/>
                      </pic:spPr>
                    </pic:pic>
                  </a:graphicData>
                </a:graphic>
              </wp:inline>
            </w:drawing>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08.0" w:type="dxa"/>
            <w:bottom w:w="0.0" w:type="dxa"/>
            <w:right w:w="108.0" w:type="dxa"/>
          </w:tcMar>
        </w:tcPr>
        <w:p w:rsidR="00000000" w:rsidDel="00000000" w:rsidP="00000000" w:rsidRDefault="00000000" w:rsidRPr="00000000" w14:paraId="00000081">
          <w:pPr>
            <w:spacing w:after="0" w:line="276"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2">
          <w:pPr>
            <w:spacing w:after="0" w:line="276" w:lineRule="auto"/>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ISTITUTO COMPRENSIVO STATALE “TINA MERLIN” DI BELLUNO</w:t>
          </w:r>
        </w:p>
        <w:p w:rsidR="00000000" w:rsidDel="00000000" w:rsidP="00000000" w:rsidRDefault="00000000" w:rsidRPr="00000000" w14:paraId="00000083">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SCUOLE INFANZIA - SCUOLE PRIMARIE - SCUOLA SECONDARIA 1° GRADO</w:t>
          </w:r>
        </w:p>
        <w:p w:rsidR="00000000" w:rsidDel="00000000" w:rsidP="00000000" w:rsidRDefault="00000000" w:rsidRPr="00000000" w14:paraId="00000084">
          <w:pPr>
            <w:shd w:fill="ffffff" w:val="clear"/>
            <w:spacing w:after="0" w:line="278.00000000000006" w:lineRule="auto"/>
            <w:ind w:left="58" w:hanging="58"/>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Via Bortolo Castellani, 40  - 32100 BELLUNO     Tel.0437931814     C.F. 93049270254</w:t>
          </w:r>
        </w:p>
        <w:p w:rsidR="00000000" w:rsidDel="00000000" w:rsidP="00000000" w:rsidRDefault="00000000" w:rsidRPr="00000000" w14:paraId="00000085">
          <w:pPr>
            <w:spacing w:after="0" w:line="276" w:lineRule="auto"/>
            <w:jc w:val="center"/>
            <w:rPr>
              <w:rFonts w:ascii="Times New Roman" w:cs="Times New Roman" w:eastAsia="Times New Roman" w:hAnsi="Times New Roman"/>
              <w:color w:val="0000ff"/>
              <w:sz w:val="18"/>
              <w:szCs w:val="18"/>
              <w:u w:val="single"/>
            </w:rPr>
          </w:pPr>
          <w:hyperlink r:id="rId2">
            <w:r w:rsidDel="00000000" w:rsidR="00000000" w:rsidRPr="00000000">
              <w:rPr>
                <w:rFonts w:ascii="Times New Roman" w:cs="Times New Roman" w:eastAsia="Times New Roman" w:hAnsi="Times New Roman"/>
                <w:color w:val="0000ff"/>
                <w:sz w:val="18"/>
                <w:szCs w:val="18"/>
                <w:u w:val="single"/>
                <w:rtl w:val="0"/>
              </w:rPr>
              <w:t xml:space="preserve">www.ictinamerlin.gov.it</w:t>
            </w:r>
          </w:hyperlink>
          <w:r w:rsidDel="00000000" w:rsidR="00000000" w:rsidRPr="00000000">
            <w:rPr>
              <w:rFonts w:ascii="Times New Roman" w:cs="Times New Roman" w:eastAsia="Times New Roman" w:hAnsi="Times New Roman"/>
              <w:sz w:val="20"/>
              <w:szCs w:val="20"/>
              <w:rtl w:val="0"/>
            </w:rPr>
            <w:t xml:space="preserve">   - </w:t>
          </w:r>
          <w:r w:rsidDel="00000000" w:rsidR="00000000" w:rsidRPr="00000000">
            <w:rPr>
              <w:rFonts w:ascii="Times New Roman" w:cs="Times New Roman" w:eastAsia="Times New Roman" w:hAnsi="Times New Roman"/>
              <w:color w:val="000000"/>
              <w:sz w:val="18"/>
              <w:szCs w:val="18"/>
              <w:rtl w:val="0"/>
            </w:rPr>
            <w:t xml:space="preserve"> </w:t>
          </w:r>
          <w:hyperlink r:id="rId3">
            <w:r w:rsidDel="00000000" w:rsidR="00000000" w:rsidRPr="00000000">
              <w:rPr>
                <w:rFonts w:ascii="Times New Roman" w:cs="Times New Roman" w:eastAsia="Times New Roman" w:hAnsi="Times New Roman"/>
                <w:color w:val="0000ff"/>
                <w:sz w:val="18"/>
                <w:szCs w:val="18"/>
                <w:u w:val="single"/>
                <w:rtl w:val="0"/>
              </w:rPr>
              <w:t xml:space="preserve">blic831003@pec.istruzione.it</w:t>
            </w:r>
          </w:hyperlink>
          <w:r w:rsidDel="00000000" w:rsidR="00000000" w:rsidRPr="00000000">
            <w:rPr>
              <w:rFonts w:ascii="Times New Roman" w:cs="Times New Roman" w:eastAsia="Times New Roman" w:hAnsi="Times New Roman"/>
              <w:color w:val="000000"/>
              <w:sz w:val="18"/>
              <w:szCs w:val="18"/>
              <w:rtl w:val="0"/>
            </w:rPr>
            <w:t xml:space="preserve"> - </w:t>
          </w:r>
          <w:hyperlink r:id="rId4">
            <w:r w:rsidDel="00000000" w:rsidR="00000000" w:rsidRPr="00000000">
              <w:rPr>
                <w:rFonts w:ascii="Times New Roman" w:cs="Times New Roman" w:eastAsia="Times New Roman" w:hAnsi="Times New Roman"/>
                <w:color w:val="0000ff"/>
                <w:sz w:val="18"/>
                <w:szCs w:val="18"/>
                <w:u w:val="single"/>
                <w:rtl w:val="0"/>
              </w:rPr>
              <w:t xml:space="preserve">blic831003@istruzione.it</w:t>
            </w:r>
          </w:hyperlink>
          <w:r w:rsidDel="00000000" w:rsidR="00000000" w:rsidRPr="00000000">
            <w:rPr>
              <w:rtl w:val="0"/>
            </w:rPr>
          </w:r>
        </w:p>
        <w:p w:rsidR="00000000" w:rsidDel="00000000" w:rsidP="00000000" w:rsidRDefault="00000000" w:rsidRPr="00000000" w14:paraId="00000086">
          <w:pPr>
            <w:spacing w:after="0" w:line="276" w:lineRule="auto"/>
            <w:jc w:val="center"/>
            <w:rPr>
              <w:rFonts w:ascii="Times New Roman" w:cs="Times New Roman" w:eastAsia="Times New Roman" w:hAnsi="Times New Roman"/>
              <w:sz w:val="20"/>
              <w:szCs w:val="20"/>
            </w:rPr>
          </w:pPr>
          <w:r w:rsidDel="00000000" w:rsidR="00000000" w:rsidRPr="00000000">
            <w:rPr>
              <w:b w:val="1"/>
              <w:bCs w:val="1"/>
              <w:i w:val="1"/>
              <w:iCs w:val="1"/>
              <w:sz w:val="24"/>
              <w:szCs w:val="24"/>
              <w:rtl w:val="0"/>
            </w:rPr>
            <w:t xml:space="preserve">Coltiviamo talenti che costruiranno il futuro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08.0" w:type="dxa"/>
            <w:bottom w:w="0.0" w:type="dxa"/>
            <w:right w:w="108.0" w:type="dxa"/>
          </w:tcMar>
        </w:tcPr>
        <w:p w:rsidR="00000000" w:rsidDel="00000000" w:rsidP="00000000" w:rsidRDefault="00000000" w:rsidRPr="00000000" w14:paraId="00000087">
          <w:pPr>
            <w:spacing w:after="0" w:before="180" w:line="276" w:lineRule="auto"/>
            <w:ind w:left="-113"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971550" cy="666750"/>
                <wp:effectExtent b="0" l="0" r="0" t="0"/>
                <wp:docPr id="2" name="image1.png"/>
                <a:graphic>
                  <a:graphicData uri="http://schemas.openxmlformats.org/drawingml/2006/picture">
                    <pic:pic>
                      <pic:nvPicPr>
                        <pic:cNvPr id="0" name="image1.png"/>
                        <pic:cNvPicPr preferRelativeResize="0"/>
                      </pic:nvPicPr>
                      <pic:blipFill>
                        <a:blip r:embed="rId5"/>
                        <a:srcRect b="0" l="0" r="5330" t="0"/>
                        <a:stretch>
                          <a:fillRect/>
                        </a:stretch>
                      </pic:blipFill>
                      <pic:spPr>
                        <a:xfrm>
                          <a:off x="0" y="0"/>
                          <a:ext cx="971550" cy="6667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0"/>
      <w:numFmt w:val="bullet"/>
      <w:lvlText w:val="-"/>
      <w:lvlJc w:val="left"/>
      <w:pPr>
        <w:ind w:left="1440" w:hanging="360"/>
      </w:pPr>
      <w:rPr>
        <w:rFonts w:ascii="Calibri" w:cs="Calibri" w:eastAsia="Calibri" w:hAnsi="Calibri"/>
        <w:b w:val="0"/>
        <w:bCs w:val="0"/>
        <w:i w:val="0"/>
        <w:iCs w:val="0"/>
        <w:sz w:val="24"/>
        <w:szCs w:val="24"/>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84" w:hanging="415.99999999999994"/>
      </w:pPr>
      <w:rPr>
        <w:rFonts w:ascii="Comic Sans MS" w:cs="Comic Sans MS" w:eastAsia="Comic Sans MS" w:hAnsi="Comic Sans MS"/>
      </w:rPr>
    </w:lvl>
    <w:lvl w:ilvl="1">
      <w:start w:val="1"/>
      <w:numFmt w:val="lowerLetter"/>
      <w:lvlText w:val="%2."/>
      <w:lvlJc w:val="left"/>
      <w:pPr>
        <w:ind w:left="885" w:hanging="416"/>
      </w:pPr>
      <w:rPr/>
    </w:lvl>
    <w:lvl w:ilvl="2">
      <w:start w:val="0"/>
      <w:numFmt w:val="bullet"/>
      <w:lvlText w:val="•"/>
      <w:lvlJc w:val="left"/>
      <w:pPr>
        <w:ind w:left="1916" w:hanging="416"/>
      </w:pPr>
      <w:rPr>
        <w:rFonts w:ascii="Times New Roman" w:cs="Times New Roman" w:eastAsia="Times New Roman" w:hAnsi="Times New Roman"/>
      </w:rPr>
    </w:lvl>
    <w:lvl w:ilvl="3">
      <w:start w:val="0"/>
      <w:numFmt w:val="bullet"/>
      <w:lvlText w:val="•"/>
      <w:lvlJc w:val="left"/>
      <w:pPr>
        <w:ind w:left="2952" w:hanging="416"/>
      </w:pPr>
      <w:rPr>
        <w:rFonts w:ascii="Times New Roman" w:cs="Times New Roman" w:eastAsia="Times New Roman" w:hAnsi="Times New Roman"/>
      </w:rPr>
    </w:lvl>
    <w:lvl w:ilvl="4">
      <w:start w:val="0"/>
      <w:numFmt w:val="bullet"/>
      <w:lvlText w:val="•"/>
      <w:lvlJc w:val="left"/>
      <w:pPr>
        <w:ind w:left="3988" w:hanging="416"/>
      </w:pPr>
      <w:rPr>
        <w:rFonts w:ascii="Times New Roman" w:cs="Times New Roman" w:eastAsia="Times New Roman" w:hAnsi="Times New Roman"/>
      </w:rPr>
    </w:lvl>
    <w:lvl w:ilvl="5">
      <w:start w:val="0"/>
      <w:numFmt w:val="bullet"/>
      <w:lvlText w:val="•"/>
      <w:lvlJc w:val="left"/>
      <w:pPr>
        <w:ind w:left="5025" w:hanging="416"/>
      </w:pPr>
      <w:rPr>
        <w:rFonts w:ascii="Times New Roman" w:cs="Times New Roman" w:eastAsia="Times New Roman" w:hAnsi="Times New Roman"/>
      </w:rPr>
    </w:lvl>
    <w:lvl w:ilvl="6">
      <w:start w:val="0"/>
      <w:numFmt w:val="bullet"/>
      <w:lvlText w:val="•"/>
      <w:lvlJc w:val="left"/>
      <w:pPr>
        <w:ind w:left="6061" w:hanging="416"/>
      </w:pPr>
      <w:rPr>
        <w:rFonts w:ascii="Times New Roman" w:cs="Times New Roman" w:eastAsia="Times New Roman" w:hAnsi="Times New Roman"/>
      </w:rPr>
    </w:lvl>
    <w:lvl w:ilvl="7">
      <w:start w:val="0"/>
      <w:numFmt w:val="bullet"/>
      <w:lvlText w:val="•"/>
      <w:lvlJc w:val="left"/>
      <w:pPr>
        <w:ind w:left="7097" w:hanging="416"/>
      </w:pPr>
      <w:rPr>
        <w:rFonts w:ascii="Times New Roman" w:cs="Times New Roman" w:eastAsia="Times New Roman" w:hAnsi="Times New Roman"/>
      </w:rPr>
    </w:lvl>
    <w:lvl w:ilvl="8">
      <w:start w:val="0"/>
      <w:numFmt w:val="bullet"/>
      <w:lvlText w:val="•"/>
      <w:lvlJc w:val="left"/>
      <w:pPr>
        <w:ind w:left="8133" w:hanging="416.0000000000009"/>
      </w:pPr>
      <w:rPr>
        <w:rFonts w:ascii="Times New Roman" w:cs="Times New Roman" w:eastAsia="Times New Roman" w:hAnsi="Times New Roman"/>
      </w:rPr>
    </w:lvl>
  </w:abstractNum>
  <w:abstractNum w:abstractNumId="5">
    <w:lvl w:ilvl="0">
      <w:start w:val="0"/>
      <w:numFmt w:val="bullet"/>
      <w:lvlText w:val="-"/>
      <w:lvlJc w:val="left"/>
      <w:pPr>
        <w:ind w:left="861" w:hanging="360.00000000000006"/>
      </w:pPr>
      <w:rPr>
        <w:rFonts w:ascii="Calibri" w:cs="Calibri" w:eastAsia="Calibri" w:hAnsi="Calibri"/>
        <w:b w:val="0"/>
        <w:bCs w:val="0"/>
        <w:i w:val="0"/>
        <w:iCs w:val="0"/>
        <w:sz w:val="24"/>
        <w:szCs w:val="24"/>
      </w:rPr>
    </w:lvl>
    <w:lvl w:ilvl="1">
      <w:start w:val="0"/>
      <w:numFmt w:val="bullet"/>
      <w:lvlText w:val="o"/>
      <w:lvlJc w:val="left"/>
      <w:pPr>
        <w:ind w:left="1245" w:hanging="360"/>
      </w:pPr>
      <w:rPr>
        <w:rFonts w:ascii="Courier New" w:cs="Courier New" w:eastAsia="Courier New" w:hAnsi="Courier New"/>
        <w:b w:val="0"/>
        <w:bCs w:val="0"/>
        <w:i w:val="0"/>
        <w:iCs w:val="0"/>
        <w:sz w:val="24"/>
        <w:szCs w:val="24"/>
      </w:rPr>
    </w:lvl>
    <w:lvl w:ilvl="2">
      <w:start w:val="0"/>
      <w:numFmt w:val="bullet"/>
      <w:lvlText w:val="•"/>
      <w:lvlJc w:val="left"/>
      <w:pPr>
        <w:ind w:left="2236" w:hanging="360"/>
      </w:pPr>
      <w:rPr>
        <w:rFonts w:ascii="Times New Roman" w:cs="Times New Roman" w:eastAsia="Times New Roman" w:hAnsi="Times New Roman"/>
      </w:rPr>
    </w:lvl>
    <w:lvl w:ilvl="3">
      <w:start w:val="0"/>
      <w:numFmt w:val="bullet"/>
      <w:lvlText w:val="•"/>
      <w:lvlJc w:val="left"/>
      <w:pPr>
        <w:ind w:left="3232" w:hanging="360"/>
      </w:pPr>
      <w:rPr>
        <w:rFonts w:ascii="Times New Roman" w:cs="Times New Roman" w:eastAsia="Times New Roman" w:hAnsi="Times New Roman"/>
      </w:rPr>
    </w:lvl>
    <w:lvl w:ilvl="4">
      <w:start w:val="0"/>
      <w:numFmt w:val="bullet"/>
      <w:lvlText w:val="•"/>
      <w:lvlJc w:val="left"/>
      <w:pPr>
        <w:ind w:left="4228" w:hanging="360"/>
      </w:pPr>
      <w:rPr>
        <w:rFonts w:ascii="Times New Roman" w:cs="Times New Roman" w:eastAsia="Times New Roman" w:hAnsi="Times New Roman"/>
      </w:rPr>
    </w:lvl>
    <w:lvl w:ilvl="5">
      <w:start w:val="0"/>
      <w:numFmt w:val="bullet"/>
      <w:lvlText w:val="•"/>
      <w:lvlJc w:val="left"/>
      <w:pPr>
        <w:ind w:left="5225" w:hanging="360"/>
      </w:pPr>
      <w:rPr>
        <w:rFonts w:ascii="Times New Roman" w:cs="Times New Roman" w:eastAsia="Times New Roman" w:hAnsi="Times New Roman"/>
      </w:rPr>
    </w:lvl>
    <w:lvl w:ilvl="6">
      <w:start w:val="0"/>
      <w:numFmt w:val="bullet"/>
      <w:lvlText w:val="•"/>
      <w:lvlJc w:val="left"/>
      <w:pPr>
        <w:ind w:left="6221" w:hanging="360"/>
      </w:pPr>
      <w:rPr>
        <w:rFonts w:ascii="Times New Roman" w:cs="Times New Roman" w:eastAsia="Times New Roman" w:hAnsi="Times New Roman"/>
      </w:rPr>
    </w:lvl>
    <w:lvl w:ilvl="7">
      <w:start w:val="0"/>
      <w:numFmt w:val="bullet"/>
      <w:lvlText w:val="•"/>
      <w:lvlJc w:val="left"/>
      <w:pPr>
        <w:ind w:left="7217" w:hanging="360"/>
      </w:pPr>
      <w:rPr>
        <w:rFonts w:ascii="Times New Roman" w:cs="Times New Roman" w:eastAsia="Times New Roman" w:hAnsi="Times New Roman"/>
      </w:rPr>
    </w:lvl>
    <w:lvl w:ilvl="8">
      <w:start w:val="0"/>
      <w:numFmt w:val="bullet"/>
      <w:lvlText w:val="•"/>
      <w:lvlJc w:val="left"/>
      <w:pPr>
        <w:ind w:left="8213" w:hanging="360"/>
      </w:pPr>
      <w:rPr>
        <w:rFonts w:ascii="Times New Roman" w:cs="Times New Roman" w:eastAsia="Times New Roman" w:hAnsi="Times New Roman"/>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0"/>
      <w:numFmt w:val="bullet"/>
      <w:lvlText w:val="o"/>
      <w:lvlJc w:val="left"/>
      <w:pPr>
        <w:ind w:left="861" w:hanging="360.00000000000006"/>
      </w:pPr>
      <w:rPr>
        <w:rFonts w:ascii="Courier New" w:cs="Courier New" w:eastAsia="Courier New" w:hAnsi="Courier New"/>
        <w:b w:val="0"/>
        <w:bCs w:val="0"/>
        <w:i w:val="0"/>
        <w:iCs w:val="0"/>
        <w:sz w:val="24"/>
        <w:szCs w:val="24"/>
      </w:rPr>
    </w:lvl>
    <w:lvl w:ilvl="1">
      <w:start w:val="0"/>
      <w:numFmt w:val="bullet"/>
      <w:lvlText w:val="-"/>
      <w:lvlJc w:val="left"/>
      <w:pPr>
        <w:ind w:left="1245" w:hanging="360"/>
      </w:pPr>
      <w:rPr>
        <w:rFonts w:ascii="Calibri" w:cs="Calibri" w:eastAsia="Calibri" w:hAnsi="Calibri"/>
        <w:b w:val="0"/>
        <w:bCs w:val="0"/>
        <w:i w:val="0"/>
        <w:iCs w:val="0"/>
        <w:sz w:val="24"/>
        <w:szCs w:val="24"/>
      </w:rPr>
    </w:lvl>
    <w:lvl w:ilvl="2">
      <w:start w:val="0"/>
      <w:numFmt w:val="bullet"/>
      <w:lvlText w:val="•"/>
      <w:lvlJc w:val="left"/>
      <w:pPr>
        <w:ind w:left="2236" w:hanging="360"/>
      </w:pPr>
      <w:rPr>
        <w:rFonts w:ascii="Times New Roman" w:cs="Times New Roman" w:eastAsia="Times New Roman" w:hAnsi="Times New Roman"/>
      </w:rPr>
    </w:lvl>
    <w:lvl w:ilvl="3">
      <w:start w:val="0"/>
      <w:numFmt w:val="bullet"/>
      <w:lvlText w:val="•"/>
      <w:lvlJc w:val="left"/>
      <w:pPr>
        <w:ind w:left="3232" w:hanging="360"/>
      </w:pPr>
      <w:rPr>
        <w:rFonts w:ascii="Times New Roman" w:cs="Times New Roman" w:eastAsia="Times New Roman" w:hAnsi="Times New Roman"/>
      </w:rPr>
    </w:lvl>
    <w:lvl w:ilvl="4">
      <w:start w:val="0"/>
      <w:numFmt w:val="bullet"/>
      <w:lvlText w:val="•"/>
      <w:lvlJc w:val="left"/>
      <w:pPr>
        <w:ind w:left="4228" w:hanging="360"/>
      </w:pPr>
      <w:rPr>
        <w:rFonts w:ascii="Times New Roman" w:cs="Times New Roman" w:eastAsia="Times New Roman" w:hAnsi="Times New Roman"/>
      </w:rPr>
    </w:lvl>
    <w:lvl w:ilvl="5">
      <w:start w:val="0"/>
      <w:numFmt w:val="bullet"/>
      <w:lvlText w:val="•"/>
      <w:lvlJc w:val="left"/>
      <w:pPr>
        <w:ind w:left="5225" w:hanging="360"/>
      </w:pPr>
      <w:rPr>
        <w:rFonts w:ascii="Times New Roman" w:cs="Times New Roman" w:eastAsia="Times New Roman" w:hAnsi="Times New Roman"/>
      </w:rPr>
    </w:lvl>
    <w:lvl w:ilvl="6">
      <w:start w:val="0"/>
      <w:numFmt w:val="bullet"/>
      <w:lvlText w:val="•"/>
      <w:lvlJc w:val="left"/>
      <w:pPr>
        <w:ind w:left="6221" w:hanging="360"/>
      </w:pPr>
      <w:rPr>
        <w:rFonts w:ascii="Times New Roman" w:cs="Times New Roman" w:eastAsia="Times New Roman" w:hAnsi="Times New Roman"/>
      </w:rPr>
    </w:lvl>
    <w:lvl w:ilvl="7">
      <w:start w:val="0"/>
      <w:numFmt w:val="bullet"/>
      <w:lvlText w:val="•"/>
      <w:lvlJc w:val="left"/>
      <w:pPr>
        <w:ind w:left="7217" w:hanging="360"/>
      </w:pPr>
      <w:rPr>
        <w:rFonts w:ascii="Times New Roman" w:cs="Times New Roman" w:eastAsia="Times New Roman" w:hAnsi="Times New Roman"/>
      </w:rPr>
    </w:lvl>
    <w:lvl w:ilvl="8">
      <w:start w:val="0"/>
      <w:numFmt w:val="bullet"/>
      <w:lvlText w:val="•"/>
      <w:lvlJc w:val="left"/>
      <w:pPr>
        <w:ind w:left="8213" w:hanging="360"/>
      </w:pPr>
      <w:rPr>
        <w:rFonts w:ascii="Times New Roman" w:cs="Times New Roman" w:eastAsia="Times New Roman" w:hAnsi="Times New Roman"/>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0"/>
      <w:numFmt w:val="bullet"/>
      <w:lvlText w:val="-"/>
      <w:lvlJc w:val="left"/>
      <w:pPr>
        <w:ind w:left="1440" w:hanging="360"/>
      </w:pPr>
      <w:rPr>
        <w:rFonts w:ascii="Calibri" w:cs="Calibri" w:eastAsia="Calibri" w:hAnsi="Calibri"/>
        <w:b w:val="0"/>
        <w:bCs w:val="0"/>
        <w:i w:val="0"/>
        <w:iCs w:val="0"/>
        <w:sz w:val="24"/>
        <w:szCs w:val="24"/>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0"/>
      <w:numFmt w:val="bullet"/>
      <w:lvlText w:val="-"/>
      <w:lvlJc w:val="left"/>
      <w:pPr>
        <w:ind w:left="1440" w:hanging="360"/>
      </w:pPr>
      <w:rPr>
        <w:rFonts w:ascii="Calibri" w:cs="Calibri" w:eastAsia="Calibri" w:hAnsi="Calibri"/>
        <w:b w:val="0"/>
        <w:bCs w:val="0"/>
        <w:i w:val="0"/>
        <w:iCs w:val="0"/>
        <w:sz w:val="24"/>
        <w:szCs w:val="24"/>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decimal"/>
      <w:lvlText w:val="%1."/>
      <w:lvlJc w:val="left"/>
      <w:pPr>
        <w:ind w:left="861" w:hanging="360.00000000000006"/>
      </w:pPr>
      <w:rPr>
        <w:rFonts w:ascii="Calibri" w:cs="Calibri" w:eastAsia="Calibri" w:hAnsi="Calibri"/>
        <w:b w:val="0"/>
        <w:bCs w:val="0"/>
        <w:i w:val="0"/>
        <w:iCs w:val="0"/>
        <w:sz w:val="24"/>
        <w:szCs w:val="24"/>
      </w:rPr>
    </w:lvl>
    <w:lvl w:ilvl="1">
      <w:start w:val="0"/>
      <w:numFmt w:val="bullet"/>
      <w:lvlText w:val="-"/>
      <w:lvlJc w:val="left"/>
      <w:pPr>
        <w:ind w:left="1271" w:hanging="360"/>
      </w:pPr>
      <w:rPr>
        <w:rFonts w:ascii="Calibri" w:cs="Calibri" w:eastAsia="Calibri" w:hAnsi="Calibri"/>
        <w:b w:val="0"/>
        <w:bCs w:val="0"/>
        <w:i w:val="0"/>
        <w:iCs w:val="0"/>
        <w:sz w:val="24"/>
        <w:szCs w:val="24"/>
      </w:rPr>
    </w:lvl>
    <w:lvl w:ilvl="2">
      <w:start w:val="0"/>
      <w:numFmt w:val="bullet"/>
      <w:lvlText w:val="•"/>
      <w:lvlJc w:val="left"/>
      <w:pPr>
        <w:ind w:left="2271" w:hanging="360"/>
      </w:pPr>
      <w:rPr>
        <w:rFonts w:ascii="Times New Roman" w:cs="Times New Roman" w:eastAsia="Times New Roman" w:hAnsi="Times New Roman"/>
      </w:rPr>
    </w:lvl>
    <w:lvl w:ilvl="3">
      <w:start w:val="0"/>
      <w:numFmt w:val="bullet"/>
      <w:lvlText w:val="•"/>
      <w:lvlJc w:val="left"/>
      <w:pPr>
        <w:ind w:left="3263" w:hanging="360"/>
      </w:pPr>
      <w:rPr>
        <w:rFonts w:ascii="Times New Roman" w:cs="Times New Roman" w:eastAsia="Times New Roman" w:hAnsi="Times New Roman"/>
      </w:rPr>
    </w:lvl>
    <w:lvl w:ilvl="4">
      <w:start w:val="0"/>
      <w:numFmt w:val="bullet"/>
      <w:lvlText w:val="•"/>
      <w:lvlJc w:val="left"/>
      <w:pPr>
        <w:ind w:left="4255" w:hanging="360"/>
      </w:pPr>
      <w:rPr>
        <w:rFonts w:ascii="Times New Roman" w:cs="Times New Roman" w:eastAsia="Times New Roman" w:hAnsi="Times New Roman"/>
      </w:rPr>
    </w:lvl>
    <w:lvl w:ilvl="5">
      <w:start w:val="0"/>
      <w:numFmt w:val="bullet"/>
      <w:lvlText w:val="•"/>
      <w:lvlJc w:val="left"/>
      <w:pPr>
        <w:ind w:left="5247" w:hanging="360"/>
      </w:pPr>
      <w:rPr>
        <w:rFonts w:ascii="Times New Roman" w:cs="Times New Roman" w:eastAsia="Times New Roman" w:hAnsi="Times New Roman"/>
      </w:rPr>
    </w:lvl>
    <w:lvl w:ilvl="6">
      <w:start w:val="0"/>
      <w:numFmt w:val="bullet"/>
      <w:lvlText w:val="•"/>
      <w:lvlJc w:val="left"/>
      <w:pPr>
        <w:ind w:left="6239" w:hanging="360"/>
      </w:pPr>
      <w:rPr>
        <w:rFonts w:ascii="Times New Roman" w:cs="Times New Roman" w:eastAsia="Times New Roman" w:hAnsi="Times New Roman"/>
      </w:rPr>
    </w:lvl>
    <w:lvl w:ilvl="7">
      <w:start w:val="0"/>
      <w:numFmt w:val="bullet"/>
      <w:lvlText w:val="•"/>
      <w:lvlJc w:val="left"/>
      <w:pPr>
        <w:ind w:left="7230" w:hanging="360"/>
      </w:pPr>
      <w:rPr>
        <w:rFonts w:ascii="Times New Roman" w:cs="Times New Roman" w:eastAsia="Times New Roman" w:hAnsi="Times New Roman"/>
      </w:rPr>
    </w:lvl>
    <w:lvl w:ilvl="8">
      <w:start w:val="0"/>
      <w:numFmt w:val="bullet"/>
      <w:lvlText w:val="•"/>
      <w:lvlJc w:val="left"/>
      <w:pPr>
        <w:ind w:left="8222" w:hanging="360"/>
      </w:pPr>
      <w:rPr>
        <w:rFonts w:ascii="Times New Roman" w:cs="Times New Roman" w:eastAsia="Times New Roman" w:hAnsi="Times New Roman"/>
      </w:rPr>
    </w:lvl>
  </w:abstractNum>
  <w:abstractNum w:abstractNumId="13">
    <w:lvl w:ilvl="0">
      <w:start w:val="0"/>
      <w:numFmt w:val="bullet"/>
      <w:lvlText w:val="-"/>
      <w:lvlJc w:val="left"/>
      <w:pPr>
        <w:ind w:left="861" w:hanging="360.00000000000006"/>
      </w:pPr>
      <w:rPr>
        <w:rFonts w:ascii="Calibri" w:cs="Calibri" w:eastAsia="Calibri" w:hAnsi="Calibri"/>
        <w:b w:val="0"/>
        <w:bCs w:val="0"/>
        <w:i w:val="0"/>
        <w:iCs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ormattiva.it/uri-res/N2Ls?urn%3Anir%3Astato%3Adecreto.legge%3A2017-10-16%3B148!vi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ictinamerlin.gov.it/" TargetMode="External"/><Relationship Id="rId3" Type="http://schemas.openxmlformats.org/officeDocument/2006/relationships/hyperlink" Target="mailto:blic831003@pec.istruzione.it" TargetMode="External"/><Relationship Id="rId4" Type="http://schemas.openxmlformats.org/officeDocument/2006/relationships/hyperlink" Target="mailto:blic831003@istruzione.it" TargetMode="Externa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kRrZdLVluBTVQCQqroHGj2zkIg==">CgMxLjAyDWguNW5pbzlsaDhvZGo4AHIhMVktazRIS1ZDWHhPa3I1dG9XQm1NZUp6NnFudGJtNG5s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