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54" w:rsidRDefault="005D4A99">
      <w:pPr>
        <w:tabs>
          <w:tab w:val="left" w:pos="2268"/>
        </w:tabs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eastAsia="it-IT"/>
        </w:rPr>
        <w:drawing>
          <wp:inline distT="0" distB="0" distL="0" distR="0">
            <wp:extent cx="3270250" cy="2227356"/>
            <wp:effectExtent l="0" t="0" r="6350" b="0"/>
            <wp:docPr id="1" name="Immagine 0" descr="logo-scuola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scuola png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0995" cy="222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954" w:rsidRDefault="00DA7EA7">
      <w:pPr>
        <w:keepNext/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ISTITUTO COMPRENSIVO 2 BELLUNO</w:t>
      </w:r>
    </w:p>
    <w:p w:rsidR="00AE7954" w:rsidRDefault="00DA7EA7">
      <w:pPr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Via Castellani, 40 – 32100 BELLUNO Tel. O437/931814 – Fax 30162 – C.F. 93049270254</w:t>
      </w:r>
    </w:p>
    <w:p w:rsidR="00AE7954" w:rsidRDefault="00DA7EA7">
      <w:pPr>
        <w:ind w:left="0" w:hanging="2"/>
        <w:jc w:val="center"/>
        <w:rPr>
          <w:rFonts w:ascii="Arial" w:eastAsia="Arial" w:hAnsi="Arial" w:cs="Arial"/>
          <w:sz w:val="96"/>
          <w:szCs w:val="96"/>
        </w:rPr>
      </w:pPr>
      <w:r>
        <w:rPr>
          <w:rFonts w:ascii="Arial" w:eastAsia="Arial" w:hAnsi="Arial" w:cs="Arial"/>
        </w:rPr>
        <w:t xml:space="preserve">Sito </w:t>
      </w:r>
      <w:hyperlink r:id="rId9">
        <w:r>
          <w:rPr>
            <w:rFonts w:ascii="Arial" w:eastAsia="Arial" w:hAnsi="Arial" w:cs="Arial"/>
            <w:color w:val="0000FF"/>
            <w:u w:val="single"/>
          </w:rPr>
          <w:t>www.ic2belluno.it</w:t>
        </w:r>
      </w:hyperlink>
      <w:r>
        <w:rPr>
          <w:rFonts w:ascii="Arial" w:eastAsia="Arial" w:hAnsi="Arial" w:cs="Arial"/>
        </w:rPr>
        <w:t xml:space="preserve">   - e mail: </w:t>
      </w:r>
      <w:hyperlink r:id="rId10">
        <w:r>
          <w:rPr>
            <w:rFonts w:ascii="Arial" w:eastAsia="Arial" w:hAnsi="Arial" w:cs="Arial"/>
            <w:u w:val="single"/>
          </w:rPr>
          <w:t>blic831003@pec.istruzione.it</w:t>
        </w:r>
      </w:hyperlink>
      <w:r>
        <w:rPr>
          <w:rFonts w:ascii="Arial" w:eastAsia="Arial" w:hAnsi="Arial" w:cs="Arial"/>
        </w:rPr>
        <w:t xml:space="preserve">  – </w:t>
      </w:r>
      <w:hyperlink r:id="rId11">
        <w:r>
          <w:rPr>
            <w:rFonts w:ascii="Arial" w:eastAsia="Arial" w:hAnsi="Arial" w:cs="Arial"/>
            <w:u w:val="single"/>
          </w:rPr>
          <w:t>blic831003@istruzione.it</w:t>
        </w:r>
      </w:hyperlink>
      <w:r>
        <w:rPr>
          <w:rFonts w:ascii="Arial" w:eastAsia="Arial" w:hAnsi="Arial" w:cs="Arial"/>
        </w:rPr>
        <w:t xml:space="preserve">  </w:t>
      </w: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" w:hanging="10"/>
        <w:jc w:val="center"/>
        <w:rPr>
          <w:rFonts w:ascii="Arial" w:eastAsia="Arial" w:hAnsi="Arial" w:cs="Arial"/>
          <w:color w:val="000000"/>
          <w:sz w:val="96"/>
          <w:szCs w:val="96"/>
        </w:rPr>
      </w:pPr>
    </w:p>
    <w:p w:rsidR="00AE7954" w:rsidRPr="005D4A99" w:rsidRDefault="005D4A99" w:rsidP="005D4A99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2" w:hanging="4"/>
        <w:jc w:val="center"/>
        <w:rPr>
          <w:rFonts w:ascii="Arial" w:eastAsia="Arial" w:hAnsi="Arial" w:cs="Arial"/>
          <w:color w:val="000000"/>
          <w:sz w:val="40"/>
          <w:szCs w:val="72"/>
        </w:rPr>
      </w:pPr>
      <w:r w:rsidRPr="005D4A99">
        <w:rPr>
          <w:rFonts w:ascii="Arial" w:eastAsia="Arial" w:hAnsi="Arial" w:cs="Arial"/>
          <w:b/>
          <w:color w:val="000000"/>
          <w:sz w:val="40"/>
          <w:szCs w:val="72"/>
        </w:rPr>
        <w:t>PROGETTO INTERDISCIPLINARE</w:t>
      </w: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2" w:hanging="4"/>
        <w:jc w:val="center"/>
        <w:rPr>
          <w:rFonts w:ascii="Arial" w:eastAsia="Arial" w:hAnsi="Arial" w:cs="Arial"/>
          <w:color w:val="000000"/>
          <w:sz w:val="36"/>
          <w:szCs w:val="36"/>
        </w:rPr>
      </w:pPr>
    </w:p>
    <w:p w:rsidR="00AE7954" w:rsidRPr="005D4A99" w:rsidRDefault="00DA7EA7" w:rsidP="005D4A99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4" w:hanging="6"/>
        <w:jc w:val="center"/>
        <w:rPr>
          <w:rFonts w:ascii="Arial" w:eastAsia="Arial" w:hAnsi="Arial" w:cs="Arial"/>
          <w:color w:val="000000"/>
          <w:sz w:val="56"/>
          <w:szCs w:val="36"/>
        </w:rPr>
      </w:pPr>
      <w:r w:rsidRPr="005D4A99">
        <w:rPr>
          <w:rFonts w:ascii="Arial" w:eastAsia="Arial" w:hAnsi="Arial" w:cs="Arial"/>
          <w:b/>
          <w:color w:val="000000"/>
          <w:sz w:val="56"/>
          <w:szCs w:val="36"/>
        </w:rPr>
        <w:t>BULLISMO, SE LO CONOSCI LO EVITI…</w:t>
      </w: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" w:hanging="4"/>
        <w:jc w:val="center"/>
        <w:rPr>
          <w:rFonts w:ascii="Arial" w:eastAsia="Arial" w:hAnsi="Arial" w:cs="Arial"/>
          <w:color w:val="000000"/>
          <w:sz w:val="36"/>
          <w:szCs w:val="36"/>
        </w:rPr>
      </w:pP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" w:hanging="4"/>
        <w:jc w:val="center"/>
        <w:rPr>
          <w:rFonts w:ascii="Arial" w:eastAsia="Arial" w:hAnsi="Arial" w:cs="Arial"/>
          <w:color w:val="000000"/>
          <w:sz w:val="36"/>
          <w:szCs w:val="36"/>
        </w:rPr>
      </w:pP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" w:hanging="4"/>
        <w:jc w:val="center"/>
        <w:rPr>
          <w:rFonts w:ascii="Arial" w:eastAsia="Arial" w:hAnsi="Arial" w:cs="Arial"/>
          <w:color w:val="000000"/>
          <w:sz w:val="36"/>
          <w:szCs w:val="36"/>
        </w:rPr>
      </w:pP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" w:hanging="4"/>
        <w:jc w:val="center"/>
        <w:rPr>
          <w:rFonts w:ascii="Arial" w:eastAsia="Arial" w:hAnsi="Arial" w:cs="Arial"/>
          <w:color w:val="000000"/>
          <w:sz w:val="36"/>
          <w:szCs w:val="36"/>
        </w:rPr>
      </w:pP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" w:hanging="4"/>
        <w:jc w:val="center"/>
        <w:rPr>
          <w:rFonts w:ascii="Arial" w:eastAsia="Arial" w:hAnsi="Arial" w:cs="Arial"/>
          <w:color w:val="000000"/>
          <w:sz w:val="36"/>
          <w:szCs w:val="36"/>
        </w:rPr>
      </w:pPr>
    </w:p>
    <w:p w:rsidR="00AE7954" w:rsidRDefault="00DA7E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  <w:color w:val="000000"/>
          <w:sz w:val="32"/>
          <w:szCs w:val="32"/>
        </w:rPr>
      </w:pPr>
      <w:r>
        <w:br w:type="page"/>
      </w: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tbl>
      <w:tblPr>
        <w:tblStyle w:val="a3"/>
        <w:tblW w:w="15446" w:type="dxa"/>
        <w:tblInd w:w="-10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/>
      </w:tblPr>
      <w:tblGrid>
        <w:gridCol w:w="2055"/>
        <w:gridCol w:w="2834"/>
        <w:gridCol w:w="10557"/>
      </w:tblGrid>
      <w:tr w:rsidR="00AE7954">
        <w:trPr>
          <w:cantSplit/>
          <w:trHeight w:val="598"/>
          <w:tblHeader/>
        </w:trPr>
        <w:tc>
          <w:tcPr>
            <w:tcW w:w="154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UNITA’ DI APPRENDIMENTO</w:t>
            </w:r>
          </w:p>
        </w:tc>
      </w:tr>
      <w:tr w:rsidR="00AE7954">
        <w:trPr>
          <w:cantSplit/>
          <w:tblHeader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AE7954" w:rsidRDefault="00DA7EA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8"/>
                <w:szCs w:val="18"/>
              </w:rPr>
              <w:t>Denominazione</w:t>
            </w:r>
          </w:p>
        </w:tc>
        <w:tc>
          <w:tcPr>
            <w:tcW w:w="133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954" w:rsidRDefault="00AE7954" w:rsidP="005D4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AE7954" w:rsidRDefault="00DA7EA7" w:rsidP="005D4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Bullismo e Cyberbullismo. Comprensione del fenomeno, conseguenze, risorse per il contrasto e rielaborazione esperienze personali</w:t>
            </w:r>
          </w:p>
          <w:p w:rsidR="00AE7954" w:rsidRDefault="00AE7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AE7954" w:rsidRDefault="00AE7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E7954">
        <w:trPr>
          <w:cantSplit/>
          <w:tblHeader/>
        </w:trPr>
        <w:tc>
          <w:tcPr>
            <w:tcW w:w="20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8"/>
                <w:szCs w:val="18"/>
              </w:rPr>
              <w:t>Prodotti</w:t>
            </w:r>
          </w:p>
        </w:tc>
        <w:tc>
          <w:tcPr>
            <w:tcW w:w="1339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E7954" w:rsidRDefault="00DA7EA7" w:rsidP="005D4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Creazione di video spot di sensibilizzazione sul bullismo, cyberbullismo e le sue diverse manifestazioni</w:t>
            </w:r>
          </w:p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da condividere sul sito della scuola e attraverso i canali social della scuola</w:t>
            </w:r>
          </w:p>
          <w:p w:rsidR="00AE7954" w:rsidRDefault="00AE7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E7954">
        <w:trPr>
          <w:cantSplit/>
          <w:tblHeader/>
        </w:trPr>
        <w:tc>
          <w:tcPr>
            <w:tcW w:w="20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8"/>
                <w:szCs w:val="18"/>
              </w:rPr>
              <w:t>Traguardo  Ed. Civica</w:t>
            </w:r>
          </w:p>
        </w:tc>
        <w:tc>
          <w:tcPr>
            <w:tcW w:w="1339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E7954" w:rsidRDefault="00DA7EA7">
            <w:pPr>
              <w:widowControl w:val="0"/>
              <w:spacing w:before="14" w:after="0" w:line="257" w:lineRule="auto"/>
              <w:ind w:left="0" w:righ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È in grado di distinguere i diversi device e di utilizzarli correttamente, di rispettare i comportamenti  nella rete e navigare in modo sicuro.  </w:t>
            </w:r>
          </w:p>
          <w:p w:rsidR="00AE7954" w:rsidRDefault="00DA7EA7" w:rsidP="005D4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Prende piena consapevolezza dell’identità digitale come valore individuale e collettivo da preservare.</w:t>
            </w:r>
          </w:p>
        </w:tc>
      </w:tr>
      <w:tr w:rsidR="00AE7954">
        <w:trPr>
          <w:cantSplit/>
          <w:trHeight w:val="691"/>
          <w:tblHeader/>
        </w:trPr>
        <w:tc>
          <w:tcPr>
            <w:tcW w:w="488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8"/>
                <w:szCs w:val="18"/>
              </w:rPr>
              <w:t>Competenze chiave/competenze culturali</w:t>
            </w:r>
          </w:p>
          <w:p w:rsidR="00AE7954" w:rsidRDefault="00AE7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CFFCC"/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8"/>
                <w:szCs w:val="18"/>
              </w:rPr>
              <w:t>Evidenze osservabili</w:t>
            </w:r>
          </w:p>
          <w:p w:rsidR="00AE7954" w:rsidRDefault="00AE7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AE7954" w:rsidRDefault="00AE7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E7954">
        <w:trPr>
          <w:cantSplit/>
          <w:tblHeader/>
        </w:trPr>
        <w:tc>
          <w:tcPr>
            <w:tcW w:w="488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3.9)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Utilizzare tecnologie informatiche per approcciare un argomento curricolare</w:t>
            </w:r>
          </w:p>
        </w:tc>
        <w:tc>
          <w:tcPr>
            <w:tcW w:w="10557" w:type="dxa"/>
            <w:tcBorders>
              <w:left w:val="single" w:sz="4" w:space="0" w:color="000000"/>
              <w:right w:val="single" w:sz="4" w:space="0" w:color="000000"/>
            </w:tcBorders>
          </w:tcPr>
          <w:p w:rsidR="00AE7954" w:rsidRDefault="00DA7EA7" w:rsidP="005D4A99">
            <w:pPr>
              <w:widowControl w:val="0"/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Pianifica e produce video di sensibilizzazione, utilizzando le funzioni base delle applicazioni di videoediting proposte</w:t>
            </w:r>
          </w:p>
        </w:tc>
      </w:tr>
      <w:tr w:rsidR="00AE7954">
        <w:trPr>
          <w:cantSplit/>
          <w:tblHeader/>
        </w:trPr>
        <w:tc>
          <w:tcPr>
            <w:tcW w:w="488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3.12)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Attuare comportamenti di rispetto ed educazione  nella relazione in rete</w:t>
            </w:r>
          </w:p>
        </w:tc>
        <w:tc>
          <w:tcPr>
            <w:tcW w:w="10557" w:type="dxa"/>
            <w:tcBorders>
              <w:left w:val="single" w:sz="4" w:space="0" w:color="000000"/>
              <w:right w:val="single" w:sz="4" w:space="0" w:color="000000"/>
            </w:tcBorders>
          </w:tcPr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Utilizza le informazioni apprese per azioni di sensibilizzazione sull’argomento. </w:t>
            </w:r>
          </w:p>
        </w:tc>
      </w:tr>
      <w:tr w:rsidR="00AE7954">
        <w:trPr>
          <w:cantSplit/>
          <w:tblHeader/>
        </w:trPr>
        <w:tc>
          <w:tcPr>
            <w:tcW w:w="488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E7954" w:rsidRDefault="00AE7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57" w:type="dxa"/>
            <w:tcBorders>
              <w:left w:val="single" w:sz="4" w:space="0" w:color="000000"/>
              <w:right w:val="single" w:sz="4" w:space="0" w:color="000000"/>
            </w:tcBorders>
          </w:tcPr>
          <w:p w:rsidR="00AE7954" w:rsidRDefault="00AE7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E7954">
        <w:trPr>
          <w:cantSplit/>
          <w:tblHeader/>
        </w:trPr>
        <w:tc>
          <w:tcPr>
            <w:tcW w:w="488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E7954" w:rsidRDefault="00AE7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57" w:type="dxa"/>
            <w:tcBorders>
              <w:left w:val="single" w:sz="4" w:space="0" w:color="000000"/>
              <w:right w:val="single" w:sz="4" w:space="0" w:color="000000"/>
            </w:tcBorders>
          </w:tcPr>
          <w:p w:rsidR="00AE7954" w:rsidRDefault="00AE7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E7954">
        <w:trPr>
          <w:cantSplit/>
          <w:tblHeader/>
        </w:trPr>
        <w:tc>
          <w:tcPr>
            <w:tcW w:w="488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:rsidR="00AE7954" w:rsidRDefault="00DA7EA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8"/>
                <w:szCs w:val="18"/>
              </w:rPr>
              <w:t>Abilità</w:t>
            </w:r>
          </w:p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(in ogni riga gruppi di abilità conoscenze riferiti ad una singola competenza)</w:t>
            </w:r>
          </w:p>
        </w:tc>
        <w:tc>
          <w:tcPr>
            <w:tcW w:w="105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:rsidR="00AE7954" w:rsidRDefault="00DA7EA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8"/>
                <w:szCs w:val="18"/>
              </w:rPr>
              <w:t>Conoscenze</w:t>
            </w:r>
          </w:p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(in ogni riga gruppi di conoscenze riferiti ad una singola competenza)</w:t>
            </w:r>
          </w:p>
        </w:tc>
      </w:tr>
      <w:tr w:rsidR="00AE7954">
        <w:trPr>
          <w:cantSplit/>
          <w:tblHeader/>
        </w:trPr>
        <w:tc>
          <w:tcPr>
            <w:tcW w:w="488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E7954" w:rsidRDefault="00DA7EA7">
            <w:pPr>
              <w:widowControl w:val="0"/>
              <w:spacing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3.9.a)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Scegliere e sviluppare argomenti di studio con il supporto di strumenti multimediali.</w:t>
            </w:r>
          </w:p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3.9.b)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Costruire storie con foto, video e testo.</w:t>
            </w:r>
          </w:p>
        </w:tc>
        <w:tc>
          <w:tcPr>
            <w:tcW w:w="10557" w:type="dxa"/>
            <w:tcBorders>
              <w:left w:val="single" w:sz="4" w:space="0" w:color="000000"/>
              <w:right w:val="single" w:sz="4" w:space="0" w:color="000000"/>
            </w:tcBorders>
          </w:tcPr>
          <w:p w:rsidR="00AE7954" w:rsidRDefault="00DA7EA7" w:rsidP="005D4A99">
            <w:pPr>
              <w:widowControl w:val="0"/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 Strumenti base per editing video e foto;</w:t>
            </w: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E7954">
        <w:trPr>
          <w:cantSplit/>
          <w:tblHeader/>
        </w:trPr>
        <w:tc>
          <w:tcPr>
            <w:tcW w:w="488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3.12.a)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Comprendere e riferire cause e conseguenze del bullismo e cyberbullismo</w:t>
            </w:r>
          </w:p>
        </w:tc>
        <w:tc>
          <w:tcPr>
            <w:tcW w:w="10557" w:type="dxa"/>
            <w:tcBorders>
              <w:left w:val="single" w:sz="4" w:space="0" w:color="000000"/>
              <w:right w:val="single" w:sz="4" w:space="0" w:color="000000"/>
            </w:tcBorders>
          </w:tcPr>
          <w:p w:rsidR="00AE7954" w:rsidRDefault="00DA7EA7">
            <w:pPr>
              <w:numPr>
                <w:ilvl w:val="0"/>
                <w:numId w:val="2"/>
              </w:num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Bullismo, cyberbullismo e sue conseguenze; </w:t>
            </w:r>
          </w:p>
          <w:p w:rsidR="00AE7954" w:rsidRDefault="00DA7EA7">
            <w:pPr>
              <w:numPr>
                <w:ilvl w:val="0"/>
                <w:numId w:val="2"/>
              </w:num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hate speech;</w:t>
            </w:r>
          </w:p>
          <w:p w:rsidR="00AE7954" w:rsidRDefault="00DA7EA7">
            <w:pPr>
              <w:numPr>
                <w:ilvl w:val="0"/>
                <w:numId w:val="2"/>
              </w:num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body shaming;</w:t>
            </w:r>
          </w:p>
          <w:p w:rsidR="00AE7954" w:rsidRDefault="00DA7EA7">
            <w:pPr>
              <w:numPr>
                <w:ilvl w:val="0"/>
                <w:numId w:val="2"/>
              </w:num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L.29\05\2017,n.71</w:t>
            </w:r>
          </w:p>
        </w:tc>
      </w:tr>
      <w:tr w:rsidR="00AE7954">
        <w:trPr>
          <w:cantSplit/>
          <w:tblHeader/>
        </w:trPr>
        <w:tc>
          <w:tcPr>
            <w:tcW w:w="20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8"/>
                <w:szCs w:val="18"/>
              </w:rPr>
              <w:t>Utenti destinatari</w:t>
            </w:r>
          </w:p>
        </w:tc>
        <w:tc>
          <w:tcPr>
            <w:tcW w:w="1339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E7954" w:rsidRDefault="00AE7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AE7954" w:rsidRDefault="005D4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Classe terza</w:t>
            </w:r>
          </w:p>
          <w:p w:rsidR="00AE7954" w:rsidRDefault="00AE7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E7954">
        <w:trPr>
          <w:cantSplit/>
          <w:tblHeader/>
        </w:trPr>
        <w:tc>
          <w:tcPr>
            <w:tcW w:w="20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8"/>
                <w:szCs w:val="18"/>
              </w:rPr>
              <w:t>Prerequisiti</w:t>
            </w:r>
          </w:p>
        </w:tc>
        <w:tc>
          <w:tcPr>
            <w:tcW w:w="1339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E7954" w:rsidRDefault="00AE7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Conoscenza di base del concetto di bullismo</w:t>
            </w:r>
          </w:p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Uilizzo della fotocamera dello smartphone per video e conoscenza delle funizoni base di videoediting ( caricare video, unire video, ecc.)</w:t>
            </w:r>
          </w:p>
          <w:p w:rsidR="00AE7954" w:rsidRDefault="00AE7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E7954">
        <w:trPr>
          <w:cantSplit/>
          <w:tblHeader/>
        </w:trPr>
        <w:tc>
          <w:tcPr>
            <w:tcW w:w="20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8"/>
                <w:szCs w:val="18"/>
              </w:rPr>
              <w:lastRenderedPageBreak/>
              <w:t>Fase di applicazione</w:t>
            </w:r>
          </w:p>
        </w:tc>
        <w:tc>
          <w:tcPr>
            <w:tcW w:w="1339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E7954" w:rsidRDefault="00AE7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 xml:space="preserve">O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quadriemstre</w:t>
            </w:r>
          </w:p>
          <w:p w:rsidR="00AE7954" w:rsidRDefault="00AE7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E7954">
        <w:trPr>
          <w:cantSplit/>
          <w:tblHeader/>
        </w:trPr>
        <w:tc>
          <w:tcPr>
            <w:tcW w:w="20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8"/>
                <w:szCs w:val="18"/>
              </w:rPr>
              <w:t xml:space="preserve">Tempi </w:t>
            </w:r>
          </w:p>
        </w:tc>
        <w:tc>
          <w:tcPr>
            <w:tcW w:w="1339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E7954" w:rsidRDefault="00AE7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 ore + alcune ore lavoro a casa</w:t>
            </w:r>
          </w:p>
          <w:p w:rsidR="00AE7954" w:rsidRDefault="00AE7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E7954">
        <w:trPr>
          <w:cantSplit/>
          <w:tblHeader/>
        </w:trPr>
        <w:tc>
          <w:tcPr>
            <w:tcW w:w="20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8"/>
                <w:szCs w:val="18"/>
              </w:rPr>
              <w:t>Esperienze attivate</w:t>
            </w:r>
          </w:p>
        </w:tc>
        <w:tc>
          <w:tcPr>
            <w:tcW w:w="1339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Produzione di testi</w:t>
            </w:r>
          </w:p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Esposizione orale</w:t>
            </w:r>
          </w:p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Produzione prodotti </w:t>
            </w:r>
            <w:r>
              <w:rPr>
                <w:rFonts w:ascii="Arial" w:eastAsia="Arial" w:hAnsi="Arial" w:cs="Arial"/>
                <w:sz w:val="18"/>
                <w:szCs w:val="18"/>
              </w:rPr>
              <w:t>multimediali</w:t>
            </w:r>
          </w:p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Lettura\visione e comprensione di diverse tipologie testuali</w:t>
            </w:r>
          </w:p>
          <w:p w:rsidR="00AE7954" w:rsidRDefault="00AE7954" w:rsidP="005D4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E7954">
        <w:trPr>
          <w:cantSplit/>
          <w:tblHeader/>
        </w:trPr>
        <w:tc>
          <w:tcPr>
            <w:tcW w:w="20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8"/>
                <w:szCs w:val="18"/>
              </w:rPr>
              <w:t>Metodologia</w:t>
            </w:r>
          </w:p>
        </w:tc>
        <w:tc>
          <w:tcPr>
            <w:tcW w:w="1339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Brainstorming</w:t>
            </w:r>
          </w:p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lavoro a gruppi</w:t>
            </w:r>
          </w:p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lezioni in modalità multimediale</w:t>
            </w:r>
          </w:p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lezione dialogata</w:t>
            </w:r>
          </w:p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attività laboratoriale</w:t>
            </w:r>
          </w:p>
          <w:p w:rsidR="00AE7954" w:rsidRDefault="00AE7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E7954">
        <w:trPr>
          <w:cantSplit/>
          <w:tblHeader/>
        </w:trPr>
        <w:tc>
          <w:tcPr>
            <w:tcW w:w="20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8"/>
                <w:szCs w:val="18"/>
              </w:rPr>
              <w:t>Risorse umane</w:t>
            </w:r>
          </w:p>
          <w:p w:rsidR="00AE7954" w:rsidRDefault="00DA7EA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8"/>
                <w:szCs w:val="18"/>
              </w:rPr>
              <w:t>interne</w:t>
            </w:r>
          </w:p>
          <w:p w:rsidR="00AE7954" w:rsidRDefault="00DA7EA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8"/>
                <w:szCs w:val="18"/>
              </w:rPr>
              <w:t>esterne</w:t>
            </w:r>
          </w:p>
        </w:tc>
        <w:tc>
          <w:tcPr>
            <w:tcW w:w="1339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Docenti di sostegno, tecnologia, inglese, religione, italiano, musica</w:t>
            </w:r>
          </w:p>
          <w:p w:rsidR="00AE7954" w:rsidRDefault="00AE7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AE7954" w:rsidRDefault="00AE7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E7954">
        <w:trPr>
          <w:cantSplit/>
          <w:tblHeader/>
        </w:trPr>
        <w:tc>
          <w:tcPr>
            <w:tcW w:w="20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8"/>
                <w:szCs w:val="18"/>
              </w:rPr>
              <w:t>Strumenti</w:t>
            </w:r>
          </w:p>
        </w:tc>
        <w:tc>
          <w:tcPr>
            <w:tcW w:w="1339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video</w:t>
            </w:r>
          </w:p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piattaforma genial.ly</w:t>
            </w:r>
          </w:p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testi </w:t>
            </w:r>
          </w:p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smartphone e computer</w:t>
            </w:r>
          </w:p>
          <w:p w:rsidR="00AE7954" w:rsidRDefault="00AE7954" w:rsidP="005D4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E7954">
        <w:trPr>
          <w:cantSplit/>
          <w:tblHeader/>
        </w:trPr>
        <w:tc>
          <w:tcPr>
            <w:tcW w:w="20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8"/>
                <w:szCs w:val="18"/>
              </w:rPr>
              <w:t>Valutazione</w:t>
            </w:r>
          </w:p>
        </w:tc>
        <w:tc>
          <w:tcPr>
            <w:tcW w:w="1339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rubrica di valutazione di processo</w:t>
            </w:r>
          </w:p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griglia per il prodotto video</w:t>
            </w:r>
          </w:p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griglie di autovalutazione prodotto</w:t>
            </w:r>
          </w:p>
          <w:p w:rsidR="00AE7954" w:rsidRDefault="00AE7954" w:rsidP="005D4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</w:rPr>
      </w:pP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</w:rPr>
      </w:pP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</w:rPr>
      </w:pP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</w:rPr>
      </w:pP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</w:rPr>
      </w:pP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</w:rPr>
      </w:pP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</w:rPr>
      </w:pP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</w:rPr>
      </w:pP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</w:rPr>
      </w:pP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</w:rPr>
      </w:pP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</w:rPr>
      </w:pP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</w:rPr>
      </w:pP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</w:rPr>
      </w:pP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</w:rPr>
      </w:pP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</w:rPr>
      </w:pP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</w:rPr>
      </w:pPr>
    </w:p>
    <w:p w:rsidR="00AE7954" w:rsidRDefault="00DA7E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32"/>
          <w:szCs w:val="32"/>
        </w:rPr>
        <w:t>LA CONSEGNA AGLI STUDENTI</w:t>
      </w:r>
    </w:p>
    <w:p w:rsidR="00AE7954" w:rsidRDefault="00AE7954" w:rsidP="005D4A99">
      <w:pPr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</w:p>
    <w:p w:rsidR="00AE7954" w:rsidRDefault="00DA7EA7" w:rsidP="005D4A99">
      <w:pPr>
        <w:spacing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  </w:t>
      </w:r>
    </w:p>
    <w:p w:rsidR="00AE7954" w:rsidRDefault="00AE7954" w:rsidP="005D4A99">
      <w:pPr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</w:p>
    <w:tbl>
      <w:tblPr>
        <w:tblStyle w:val="a4"/>
        <w:tblW w:w="15163" w:type="dxa"/>
        <w:tblInd w:w="-108" w:type="dxa"/>
        <w:tblLayout w:type="fixed"/>
        <w:tblLook w:val="0400"/>
      </w:tblPr>
      <w:tblGrid>
        <w:gridCol w:w="15163"/>
      </w:tblGrid>
      <w:tr w:rsidR="00AE7954">
        <w:trPr>
          <w:cantSplit/>
          <w:trHeight w:val="539"/>
          <w:tblHeader/>
        </w:trPr>
        <w:tc>
          <w:tcPr>
            <w:tcW w:w="1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954" w:rsidRDefault="00DA7EA7" w:rsidP="005D4A9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CONSEGNA AGLI STUDENTI</w:t>
            </w:r>
          </w:p>
        </w:tc>
      </w:tr>
      <w:tr w:rsidR="00AE7954">
        <w:trPr>
          <w:cantSplit/>
          <w:tblHeader/>
        </w:trPr>
        <w:tc>
          <w:tcPr>
            <w:tcW w:w="1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954" w:rsidRDefault="005D4A99" w:rsidP="005D4A99">
            <w:pPr>
              <w:spacing w:after="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Titolo</w:t>
            </w:r>
            <w:r w:rsidR="00DA7EA7">
              <w:rPr>
                <w:rFonts w:ascii="Arial" w:eastAsia="Arial" w:hAnsi="Arial" w:cs="Arial"/>
                <w:b/>
              </w:rPr>
              <w:t xml:space="preserve">: </w:t>
            </w:r>
            <w:r w:rsidR="00DA7EA7">
              <w:rPr>
                <w:rFonts w:ascii="Arial" w:eastAsia="Arial" w:hAnsi="Arial" w:cs="Arial"/>
              </w:rPr>
              <w:t>“Bullismo se lo conosci lo eviti”</w:t>
            </w:r>
          </w:p>
          <w:p w:rsidR="00AE7954" w:rsidRDefault="00DA7EA7" w:rsidP="005D4A99">
            <w:pPr>
              <w:spacing w:after="0"/>
              <w:ind w:left="0" w:hanging="2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Cosa si chiede di fare: </w:t>
            </w:r>
          </w:p>
          <w:p w:rsidR="00AE7954" w:rsidRDefault="00DA7EA7" w:rsidP="005D4A99">
            <w:pPr>
              <w:spacing w:after="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Analizzare alcuni documenti video e testuali ( in italiano e inglese)per comprendere il fenomeno del Bullismo e Cyberbullismo.</w:t>
            </w:r>
          </w:p>
          <w:p w:rsidR="00AE7954" w:rsidRDefault="00DA7EA7" w:rsidP="005D4A99">
            <w:pPr>
              <w:spacing w:after="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Produrre una pagina di diario di riflessione sull’argomento, che v</w:t>
            </w:r>
            <w:r>
              <w:rPr>
                <w:rFonts w:ascii="Arial" w:eastAsia="Arial" w:hAnsi="Arial" w:cs="Arial"/>
              </w:rPr>
              <w:t>i servirà per sviluppare poi i prodotti del compito autentico</w:t>
            </w:r>
          </w:p>
          <w:p w:rsidR="00AE7954" w:rsidRDefault="00DA7EA7" w:rsidP="005D4A99">
            <w:pPr>
              <w:spacing w:after="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Creare un rap sul Bullismo</w:t>
            </w:r>
          </w:p>
          <w:p w:rsidR="00AE7954" w:rsidRDefault="00DA7EA7" w:rsidP="005D4A99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Creare due spot di sensibilizzazione sul tema trattato con gli smartphone e un’applicazione di videoediting</w:t>
            </w:r>
          </w:p>
          <w:p w:rsidR="00AE7954" w:rsidRDefault="00DA7EA7" w:rsidP="005D4A99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In che modo (singoli, gruppi..): </w:t>
            </w:r>
            <w:r>
              <w:rPr>
                <w:rFonts w:ascii="Arial" w:eastAsia="Arial" w:hAnsi="Arial" w:cs="Arial"/>
              </w:rPr>
              <w:t>l’UDA verrà realizzata</w:t>
            </w:r>
            <w:r>
              <w:rPr>
                <w:rFonts w:ascii="Arial" w:eastAsia="Arial" w:hAnsi="Arial" w:cs="Arial"/>
              </w:rPr>
              <w:t xml:space="preserve"> soprattutto attraverso il lavoro di gruppo e l’utilizzo di strumenti multimediali. Lavorerete in piccoli gruppi, che potranno cambiare in relazione alle attività da svolgere. </w:t>
            </w:r>
          </w:p>
          <w:p w:rsidR="00AE7954" w:rsidRDefault="00DA7EA7" w:rsidP="005D4A99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Quali prodotti:</w:t>
            </w:r>
            <w:r>
              <w:rPr>
                <w:rFonts w:ascii="Arial" w:eastAsia="Arial" w:hAnsi="Arial" w:cs="Arial"/>
              </w:rPr>
              <w:t xml:space="preserve"> Rap sul bullismo, video spot di sensibilizzazione sul tema </w:t>
            </w:r>
          </w:p>
          <w:p w:rsidR="00AE7954" w:rsidRDefault="00DA7EA7" w:rsidP="005D4A99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Che</w:t>
            </w:r>
            <w:r>
              <w:rPr>
                <w:rFonts w:ascii="Arial" w:eastAsia="Arial" w:hAnsi="Arial" w:cs="Arial"/>
                <w:b/>
              </w:rPr>
              <w:t xml:space="preserve"> senso ha (a cosa serve, per quali apprendimenti): </w:t>
            </w:r>
            <w:r>
              <w:rPr>
                <w:rFonts w:ascii="Arial" w:eastAsia="Arial" w:hAnsi="Arial" w:cs="Arial"/>
              </w:rPr>
              <w:t>L’UdA vi aiuterà a comprendere meglio il tema del Bullismo e cyberbullismo, imparando a riconoscere quali comportamenti possono portare a fenomeni di bullismo e quali siano le conseguenze di  questi compor</w:t>
            </w:r>
            <w:r>
              <w:rPr>
                <w:rFonts w:ascii="Arial" w:eastAsia="Arial" w:hAnsi="Arial" w:cs="Arial"/>
              </w:rPr>
              <w:t>tamenti.  Inoltre rifletteremo su cosa porta una persona ad avere comportamenti “da bullo” e come si può intervenire per aiutare sia la vittima che il bullo. Vi sarà chiesto di mettere in pratica quanto imparato, realizzando una campagna di sensibilizzazio</w:t>
            </w:r>
            <w:r>
              <w:rPr>
                <w:rFonts w:ascii="Arial" w:eastAsia="Arial" w:hAnsi="Arial" w:cs="Arial"/>
              </w:rPr>
              <w:t>ne sul tema attraverso due video spot.</w:t>
            </w:r>
          </w:p>
          <w:p w:rsidR="00AE7954" w:rsidRDefault="00DA7EA7" w:rsidP="005D4A99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Tempi:</w:t>
            </w:r>
            <w:r>
              <w:rPr>
                <w:rFonts w:ascii="Arial" w:eastAsia="Arial" w:hAnsi="Arial" w:cs="Arial"/>
              </w:rPr>
              <w:t xml:space="preserve"> 17 ore più il lavoro a casa</w:t>
            </w:r>
          </w:p>
          <w:p w:rsidR="00AE7954" w:rsidRDefault="00DA7EA7" w:rsidP="005D4A99">
            <w:pPr>
              <w:spacing w:after="28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Risorse</w:t>
            </w:r>
            <w:r>
              <w:rPr>
                <w:rFonts w:ascii="Arial" w:eastAsia="Arial" w:hAnsi="Arial" w:cs="Arial"/>
              </w:rPr>
              <w:t xml:space="preserve"> (strumenti, consulenze, opportunità…): Docenti di classe, supporti video e multimediali, smartphone e pc</w:t>
            </w:r>
          </w:p>
          <w:p w:rsidR="00AE7954" w:rsidRDefault="00DA7EA7" w:rsidP="005D4A99">
            <w:pPr>
              <w:spacing w:after="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Criteri di valutazione:</w:t>
            </w:r>
            <w:r>
              <w:rPr>
                <w:rFonts w:ascii="Arial" w:eastAsia="Arial" w:hAnsi="Arial" w:cs="Arial"/>
              </w:rPr>
              <w:t xml:space="preserve"> Rubrica di processo; griglie di valutazione del prodotto; griglie di autovalutazione </w:t>
            </w:r>
          </w:p>
        </w:tc>
      </w:tr>
    </w:tbl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after="0" w:line="240" w:lineRule="auto"/>
        <w:ind w:left="0" w:hanging="2"/>
        <w:rPr>
          <w:rFonts w:ascii="Arial" w:eastAsia="Arial" w:hAnsi="Arial" w:cs="Arial"/>
        </w:rPr>
      </w:pPr>
    </w:p>
    <w:p w:rsidR="00AE7954" w:rsidRDefault="00DA7E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  <w:r>
        <w:br w:type="page"/>
      </w:r>
      <w:r>
        <w:rPr>
          <w:rFonts w:ascii="Arial" w:eastAsia="Arial" w:hAnsi="Arial" w:cs="Arial"/>
          <w:b/>
          <w:color w:val="000000"/>
          <w:sz w:val="32"/>
          <w:szCs w:val="32"/>
        </w:rPr>
        <w:lastRenderedPageBreak/>
        <w:t>PIANO DI LAVORO UDA</w:t>
      </w: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5"/>
        <w:tblW w:w="1544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446"/>
      </w:tblGrid>
      <w:tr w:rsidR="00AE7954">
        <w:trPr>
          <w:cantSplit/>
          <w:trHeight w:val="366"/>
          <w:tblHeader/>
        </w:trPr>
        <w:tc>
          <w:tcPr>
            <w:tcW w:w="1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UNITÀ DI APPRENDIMENTO: “ Bullismo se lo conosci lo eviti…”</w:t>
            </w:r>
          </w:p>
        </w:tc>
      </w:tr>
      <w:tr w:rsidR="00AE7954">
        <w:trPr>
          <w:cantSplit/>
          <w:trHeight w:val="366"/>
          <w:tblHeader/>
        </w:trPr>
        <w:tc>
          <w:tcPr>
            <w:tcW w:w="1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Coordinatore: Prof. Marco Zampol</w:t>
            </w:r>
          </w:p>
        </w:tc>
      </w:tr>
      <w:tr w:rsidR="00AE7954">
        <w:trPr>
          <w:cantSplit/>
          <w:trHeight w:val="366"/>
          <w:tblHeader/>
        </w:trPr>
        <w:tc>
          <w:tcPr>
            <w:tcW w:w="1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954" w:rsidRDefault="00DA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Collaboratori : Prof.ssa  Molinari, Prof.ssa  Da Rolt, Prof.ssa Viel, Prof.ssa Borrelli, Prof. Cavaliero</w:t>
            </w:r>
          </w:p>
        </w:tc>
      </w:tr>
    </w:tbl>
    <w:p w:rsidR="00AE7954" w:rsidRDefault="00AE7954" w:rsidP="005D4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:rsidR="00AE7954" w:rsidRDefault="00DA7E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SPECIFICAZIONE DELLE FASI </w:t>
      </w:r>
    </w:p>
    <w:p w:rsidR="00AE7954" w:rsidRDefault="00DA7E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tbl>
      <w:tblPr>
        <w:tblStyle w:val="a6"/>
        <w:tblW w:w="1592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0"/>
        <w:gridCol w:w="1596"/>
        <w:gridCol w:w="2007"/>
        <w:gridCol w:w="1313"/>
        <w:gridCol w:w="3634"/>
        <w:gridCol w:w="1420"/>
        <w:gridCol w:w="2214"/>
        <w:gridCol w:w="3516"/>
      </w:tblGrid>
      <w:tr w:rsidR="00AE7954">
        <w:trPr>
          <w:cantSplit/>
          <w:tblHeader/>
        </w:trPr>
        <w:tc>
          <w:tcPr>
            <w:tcW w:w="3823" w:type="dxa"/>
            <w:gridSpan w:val="3"/>
            <w:shd w:val="clear" w:color="auto" w:fill="C5E0B3"/>
          </w:tcPr>
          <w:p w:rsidR="00AE7954" w:rsidRDefault="00AE7954">
            <w:pPr>
              <w:ind w:left="0" w:hanging="2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2097" w:type="dxa"/>
            <w:gridSpan w:val="5"/>
            <w:shd w:val="clear" w:color="auto" w:fill="C5E0B3"/>
          </w:tcPr>
          <w:p w:rsidR="00AE7954" w:rsidRDefault="00DA7EA7">
            <w:pPr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Piano di lavoro</w:t>
            </w:r>
          </w:p>
        </w:tc>
      </w:tr>
      <w:tr w:rsidR="00AE7954">
        <w:trPr>
          <w:cantSplit/>
          <w:trHeight w:val="594"/>
          <w:tblHeader/>
        </w:trPr>
        <w:tc>
          <w:tcPr>
            <w:tcW w:w="1816" w:type="dxa"/>
            <w:gridSpan w:val="2"/>
            <w:shd w:val="clear" w:color="auto" w:fill="C5E0B3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</w:rPr>
              <w:t>Fasi/</w:t>
            </w:r>
          </w:p>
          <w:p w:rsidR="00AE7954" w:rsidRDefault="00DA7EA7">
            <w:pPr>
              <w:ind w:left="0" w:hanging="2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</w:rPr>
              <w:t>disciplina</w:t>
            </w:r>
          </w:p>
        </w:tc>
        <w:tc>
          <w:tcPr>
            <w:tcW w:w="3320" w:type="dxa"/>
            <w:gridSpan w:val="2"/>
            <w:shd w:val="clear" w:color="auto" w:fill="C5E0B3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</w:rPr>
              <w:t>Attività</w:t>
            </w:r>
          </w:p>
        </w:tc>
        <w:tc>
          <w:tcPr>
            <w:tcW w:w="3634" w:type="dxa"/>
            <w:shd w:val="clear" w:color="auto" w:fill="C5E0B3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</w:rPr>
              <w:t>Descrizione (cosa fanno gli studenti)</w:t>
            </w:r>
          </w:p>
        </w:tc>
        <w:tc>
          <w:tcPr>
            <w:tcW w:w="1420" w:type="dxa"/>
            <w:shd w:val="clear" w:color="auto" w:fill="C5E0B3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</w:rPr>
              <w:t>Tempi</w:t>
            </w:r>
          </w:p>
        </w:tc>
        <w:tc>
          <w:tcPr>
            <w:tcW w:w="2214" w:type="dxa"/>
            <w:shd w:val="clear" w:color="auto" w:fill="C5E0B3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</w:rPr>
              <w:t>Esiti</w:t>
            </w:r>
          </w:p>
        </w:tc>
        <w:tc>
          <w:tcPr>
            <w:tcW w:w="3516" w:type="dxa"/>
            <w:shd w:val="clear" w:color="auto" w:fill="C5E0B3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</w:rPr>
              <w:t>Strumento di valutazione (griglia, rubrica, ecc.; NV se non valutato)</w:t>
            </w:r>
          </w:p>
        </w:tc>
      </w:tr>
      <w:tr w:rsidR="00AE7954">
        <w:trPr>
          <w:cantSplit/>
          <w:tblHeader/>
        </w:trPr>
        <w:tc>
          <w:tcPr>
            <w:tcW w:w="1816" w:type="dxa"/>
            <w:gridSpan w:val="2"/>
            <w:shd w:val="clear" w:color="auto" w:fill="FDEADA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</w:t>
            </w:r>
          </w:p>
        </w:tc>
        <w:tc>
          <w:tcPr>
            <w:tcW w:w="3320" w:type="dxa"/>
            <w:gridSpan w:val="2"/>
            <w:shd w:val="clear" w:color="auto" w:fill="FDEADA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Introduzione ai concetti di bullismo e cyberbullismo</w:t>
            </w:r>
          </w:p>
        </w:tc>
        <w:tc>
          <w:tcPr>
            <w:tcW w:w="3634" w:type="dxa"/>
            <w:shd w:val="clear" w:color="auto" w:fill="FDEADA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Visionano alcuni video a gruppi  e rispondono a delle domande di riflessione</w:t>
            </w:r>
          </w:p>
        </w:tc>
        <w:tc>
          <w:tcPr>
            <w:tcW w:w="1420" w:type="dxa"/>
            <w:shd w:val="clear" w:color="auto" w:fill="FDEADA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2h</w:t>
            </w:r>
          </w:p>
        </w:tc>
        <w:tc>
          <w:tcPr>
            <w:tcW w:w="2214" w:type="dxa"/>
            <w:shd w:val="clear" w:color="auto" w:fill="FDEADA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Pagina di diario su riflessione video</w:t>
            </w:r>
          </w:p>
        </w:tc>
        <w:tc>
          <w:tcPr>
            <w:tcW w:w="3516" w:type="dxa"/>
            <w:shd w:val="clear" w:color="auto" w:fill="FDEADA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RUBRICA DI </w:t>
            </w:r>
            <w:r>
              <w:rPr>
                <w:rFonts w:ascii="Arial" w:eastAsia="Arial" w:hAnsi="Arial" w:cs="Arial"/>
              </w:rPr>
              <w:t>PROCESSO (INTERPRETAZIONE e AZIONE 1,3, 4)</w:t>
            </w:r>
          </w:p>
        </w:tc>
      </w:tr>
      <w:tr w:rsidR="00AE7954">
        <w:trPr>
          <w:cantSplit/>
          <w:tblHeader/>
        </w:trPr>
        <w:tc>
          <w:tcPr>
            <w:tcW w:w="1816" w:type="dxa"/>
            <w:gridSpan w:val="2"/>
            <w:shd w:val="clear" w:color="auto" w:fill="FBD5B5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2.inglese</w:t>
            </w:r>
          </w:p>
        </w:tc>
        <w:tc>
          <w:tcPr>
            <w:tcW w:w="3320" w:type="dxa"/>
            <w:gridSpan w:val="2"/>
            <w:shd w:val="clear" w:color="auto" w:fill="FBD5B5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Cyberbullying a Survey</w:t>
            </w:r>
          </w:p>
        </w:tc>
        <w:tc>
          <w:tcPr>
            <w:tcW w:w="3634" w:type="dxa"/>
            <w:shd w:val="clear" w:color="auto" w:fill="FBD5B5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Reading comprehension e discussione in classe</w:t>
            </w:r>
          </w:p>
        </w:tc>
        <w:tc>
          <w:tcPr>
            <w:tcW w:w="1420" w:type="dxa"/>
            <w:shd w:val="clear" w:color="auto" w:fill="FBD5B5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1h</w:t>
            </w:r>
          </w:p>
        </w:tc>
        <w:tc>
          <w:tcPr>
            <w:tcW w:w="2214" w:type="dxa"/>
            <w:shd w:val="clear" w:color="auto" w:fill="FBD5B5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Creano alcuni slogan in lingua su bullying and cyberbullying</w:t>
            </w:r>
          </w:p>
        </w:tc>
        <w:tc>
          <w:tcPr>
            <w:tcW w:w="3516" w:type="dxa"/>
            <w:shd w:val="clear" w:color="auto" w:fill="FBD5B5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RUBRICA DI PROCESSO (AZIONE 5)</w:t>
            </w:r>
          </w:p>
        </w:tc>
      </w:tr>
      <w:tr w:rsidR="00AE7954">
        <w:trPr>
          <w:cantSplit/>
          <w:tblHeader/>
        </w:trPr>
        <w:tc>
          <w:tcPr>
            <w:tcW w:w="1816" w:type="dxa"/>
            <w:gridSpan w:val="2"/>
            <w:shd w:val="clear" w:color="auto" w:fill="FBD5B5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</w:t>
            </w:r>
          </w:p>
        </w:tc>
        <w:tc>
          <w:tcPr>
            <w:tcW w:w="3320" w:type="dxa"/>
            <w:gridSpan w:val="2"/>
            <w:shd w:val="clear" w:color="auto" w:fill="FBD5B5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Parole come pugni</w:t>
            </w:r>
          </w:p>
        </w:tc>
        <w:tc>
          <w:tcPr>
            <w:tcW w:w="3634" w:type="dxa"/>
            <w:shd w:val="clear" w:color="auto" w:fill="FBD5B5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Ricerca guidata sulle varie forme di cyberbullismo</w:t>
            </w:r>
          </w:p>
        </w:tc>
        <w:tc>
          <w:tcPr>
            <w:tcW w:w="1420" w:type="dxa"/>
            <w:shd w:val="clear" w:color="auto" w:fill="FBD5B5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1h</w:t>
            </w:r>
          </w:p>
        </w:tc>
        <w:tc>
          <w:tcPr>
            <w:tcW w:w="2214" w:type="dxa"/>
            <w:shd w:val="clear" w:color="auto" w:fill="FBD5B5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Padlet con definizioni</w:t>
            </w:r>
          </w:p>
        </w:tc>
        <w:tc>
          <w:tcPr>
            <w:tcW w:w="3516" w:type="dxa"/>
            <w:shd w:val="clear" w:color="auto" w:fill="FBD5B5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RUBRICA DI PROCESSO (AZIONE 4)</w:t>
            </w:r>
          </w:p>
        </w:tc>
      </w:tr>
      <w:tr w:rsidR="00AE7954">
        <w:trPr>
          <w:cantSplit/>
          <w:tblHeader/>
        </w:trPr>
        <w:tc>
          <w:tcPr>
            <w:tcW w:w="1816" w:type="dxa"/>
            <w:gridSpan w:val="2"/>
            <w:shd w:val="clear" w:color="auto" w:fill="FBD5B5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4. musica\religione</w:t>
            </w:r>
          </w:p>
        </w:tc>
        <w:tc>
          <w:tcPr>
            <w:tcW w:w="3320" w:type="dxa"/>
            <w:gridSpan w:val="2"/>
            <w:shd w:val="clear" w:color="auto" w:fill="FBD5B5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 emozioni del bullismo</w:t>
            </w:r>
          </w:p>
        </w:tc>
        <w:tc>
          <w:tcPr>
            <w:tcW w:w="3634" w:type="dxa"/>
            <w:shd w:val="clear" w:color="auto" w:fill="FBD5B5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Scrivono alcune emozioni  negative legate agli atti di bullismo, per poi passare a quelle positive leg</w:t>
            </w:r>
            <w:r>
              <w:rPr>
                <w:rFonts w:ascii="Arial" w:eastAsia="Arial" w:hAnsi="Arial" w:cs="Arial"/>
              </w:rPr>
              <w:t xml:space="preserve">ate alle azioni di contrasto ad esso. </w:t>
            </w:r>
          </w:p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 casa scrivono alcuni pensieri riferiti ad esperienze personali legate al bullismo, base per la creazione a gruppi di un rap.</w:t>
            </w:r>
          </w:p>
        </w:tc>
        <w:tc>
          <w:tcPr>
            <w:tcW w:w="1420" w:type="dxa"/>
            <w:shd w:val="clear" w:color="auto" w:fill="FBD5B5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1h</w:t>
            </w:r>
          </w:p>
        </w:tc>
        <w:tc>
          <w:tcPr>
            <w:tcW w:w="2214" w:type="dxa"/>
            <w:shd w:val="clear" w:color="auto" w:fill="FBD5B5"/>
          </w:tcPr>
          <w:p w:rsidR="00AE7954" w:rsidRDefault="00AE7954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3516" w:type="dxa"/>
            <w:shd w:val="clear" w:color="auto" w:fill="FBD5B5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N.V.</w:t>
            </w:r>
          </w:p>
        </w:tc>
      </w:tr>
      <w:tr w:rsidR="00AE7954">
        <w:trPr>
          <w:cantSplit/>
          <w:tblHeader/>
        </w:trPr>
        <w:tc>
          <w:tcPr>
            <w:tcW w:w="1816" w:type="dxa"/>
            <w:gridSpan w:val="2"/>
            <w:shd w:val="clear" w:color="auto" w:fill="FAC090"/>
          </w:tcPr>
          <w:p w:rsidR="00AE7954" w:rsidRDefault="00AE7954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3320" w:type="dxa"/>
            <w:gridSpan w:val="2"/>
            <w:shd w:val="clear" w:color="auto" w:fill="FAC090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Rap sul bullismo</w:t>
            </w:r>
          </w:p>
        </w:tc>
        <w:tc>
          <w:tcPr>
            <w:tcW w:w="3634" w:type="dxa"/>
            <w:shd w:val="clear" w:color="auto" w:fill="FAC090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Scrivono a gruppi il rap in base a quanto appreso e ai testi prodotti</w:t>
            </w:r>
          </w:p>
        </w:tc>
        <w:tc>
          <w:tcPr>
            <w:tcW w:w="1420" w:type="dxa"/>
            <w:shd w:val="clear" w:color="auto" w:fill="FAC090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3h + lavoro a casa</w:t>
            </w:r>
          </w:p>
        </w:tc>
        <w:tc>
          <w:tcPr>
            <w:tcW w:w="2214" w:type="dxa"/>
            <w:vMerge w:val="restart"/>
            <w:shd w:val="clear" w:color="auto" w:fill="FAC090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Creazione di un breve rap partendo dalle emozioni e dalle esperienze. (colonna sonora dello spot)</w:t>
            </w:r>
          </w:p>
        </w:tc>
        <w:tc>
          <w:tcPr>
            <w:tcW w:w="3516" w:type="dxa"/>
            <w:vMerge w:val="restart"/>
            <w:shd w:val="clear" w:color="auto" w:fill="FAC090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RUBRICA DI PROCESSO (AZIONE 5)</w:t>
            </w:r>
          </w:p>
        </w:tc>
      </w:tr>
      <w:tr w:rsidR="00AE7954">
        <w:trPr>
          <w:cantSplit/>
          <w:tblHeader/>
        </w:trPr>
        <w:tc>
          <w:tcPr>
            <w:tcW w:w="1816" w:type="dxa"/>
            <w:gridSpan w:val="2"/>
            <w:shd w:val="clear" w:color="auto" w:fill="FAC090"/>
          </w:tcPr>
          <w:p w:rsidR="00AE7954" w:rsidRDefault="00AE7954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3320" w:type="dxa"/>
            <w:gridSpan w:val="2"/>
            <w:shd w:val="clear" w:color="auto" w:fill="FAC090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Registrazione rap </w:t>
            </w:r>
          </w:p>
        </w:tc>
        <w:tc>
          <w:tcPr>
            <w:tcW w:w="3634" w:type="dxa"/>
            <w:shd w:val="clear" w:color="auto" w:fill="FAC090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Registrano il rap sulla base scelta</w:t>
            </w:r>
          </w:p>
        </w:tc>
        <w:tc>
          <w:tcPr>
            <w:tcW w:w="1420" w:type="dxa"/>
            <w:shd w:val="clear" w:color="auto" w:fill="FAC090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1h</w:t>
            </w:r>
          </w:p>
        </w:tc>
        <w:tc>
          <w:tcPr>
            <w:tcW w:w="2214" w:type="dxa"/>
            <w:vMerge/>
            <w:shd w:val="clear" w:color="auto" w:fill="FAC090"/>
          </w:tcPr>
          <w:p w:rsidR="00AE7954" w:rsidRDefault="00AE7954" w:rsidP="005D4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3516" w:type="dxa"/>
            <w:vMerge/>
            <w:shd w:val="clear" w:color="auto" w:fill="FAC090"/>
          </w:tcPr>
          <w:p w:rsidR="00AE7954" w:rsidRDefault="00AE7954" w:rsidP="005D4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AE7954">
        <w:trPr>
          <w:cantSplit/>
          <w:tblHeader/>
        </w:trPr>
        <w:tc>
          <w:tcPr>
            <w:tcW w:w="1816" w:type="dxa"/>
            <w:gridSpan w:val="2"/>
            <w:shd w:val="clear" w:color="auto" w:fill="FAC090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 religione\inglese</w:t>
            </w:r>
          </w:p>
        </w:tc>
        <w:tc>
          <w:tcPr>
            <w:tcW w:w="3320" w:type="dxa"/>
            <w:gridSpan w:val="2"/>
            <w:shd w:val="clear" w:color="auto" w:fill="FAC090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Storyboard degli spot</w:t>
            </w:r>
          </w:p>
        </w:tc>
        <w:tc>
          <w:tcPr>
            <w:tcW w:w="3634" w:type="dxa"/>
            <w:shd w:val="clear" w:color="auto" w:fill="FAC090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Creano uno story board relativo allo spot da fare.</w:t>
            </w:r>
          </w:p>
        </w:tc>
        <w:tc>
          <w:tcPr>
            <w:tcW w:w="1420" w:type="dxa"/>
            <w:shd w:val="clear" w:color="auto" w:fill="FAC090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2h</w:t>
            </w:r>
          </w:p>
        </w:tc>
        <w:tc>
          <w:tcPr>
            <w:tcW w:w="2214" w:type="dxa"/>
            <w:shd w:val="clear" w:color="auto" w:fill="FAC090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Storyboard</w:t>
            </w:r>
          </w:p>
        </w:tc>
        <w:tc>
          <w:tcPr>
            <w:tcW w:w="3516" w:type="dxa"/>
            <w:vMerge w:val="restart"/>
            <w:shd w:val="clear" w:color="auto" w:fill="FAC090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RUBRICA DI PROCESSO ( INTERPRETAZIONE ,2, + AZIONE 5,6)</w:t>
            </w:r>
          </w:p>
        </w:tc>
      </w:tr>
      <w:tr w:rsidR="00AE7954">
        <w:trPr>
          <w:cantSplit/>
          <w:tblHeader/>
        </w:trPr>
        <w:tc>
          <w:tcPr>
            <w:tcW w:w="1816" w:type="dxa"/>
            <w:gridSpan w:val="2"/>
            <w:shd w:val="clear" w:color="auto" w:fill="FAC090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 tecnologia\?</w:t>
            </w:r>
          </w:p>
        </w:tc>
        <w:tc>
          <w:tcPr>
            <w:tcW w:w="3320" w:type="dxa"/>
            <w:gridSpan w:val="2"/>
            <w:shd w:val="clear" w:color="auto" w:fill="FAC090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Spot al bullismo</w:t>
            </w:r>
          </w:p>
        </w:tc>
        <w:tc>
          <w:tcPr>
            <w:tcW w:w="3634" w:type="dxa"/>
            <w:shd w:val="clear" w:color="auto" w:fill="FAC090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Girano due spot brevi(1 minuto) su bullismo e cyberbullismo ( a gruppi)</w:t>
            </w:r>
          </w:p>
        </w:tc>
        <w:tc>
          <w:tcPr>
            <w:tcW w:w="1420" w:type="dxa"/>
            <w:shd w:val="clear" w:color="auto" w:fill="FAC090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2h+ lavoro a casa</w:t>
            </w:r>
          </w:p>
        </w:tc>
        <w:tc>
          <w:tcPr>
            <w:tcW w:w="2214" w:type="dxa"/>
            <w:vMerge w:val="restart"/>
            <w:shd w:val="clear" w:color="auto" w:fill="FAC090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VIDEO</w:t>
            </w:r>
          </w:p>
        </w:tc>
        <w:tc>
          <w:tcPr>
            <w:tcW w:w="3516" w:type="dxa"/>
            <w:vMerge/>
            <w:shd w:val="clear" w:color="auto" w:fill="FAC090"/>
          </w:tcPr>
          <w:p w:rsidR="00AE7954" w:rsidRDefault="00AE7954" w:rsidP="005D4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AE7954">
        <w:trPr>
          <w:cantSplit/>
          <w:tblHeader/>
        </w:trPr>
        <w:tc>
          <w:tcPr>
            <w:tcW w:w="1816" w:type="dxa"/>
            <w:gridSpan w:val="2"/>
            <w:shd w:val="clear" w:color="auto" w:fill="FAC090"/>
          </w:tcPr>
          <w:p w:rsidR="00AE7954" w:rsidRDefault="00AE7954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3320" w:type="dxa"/>
            <w:gridSpan w:val="2"/>
            <w:shd w:val="clear" w:color="auto" w:fill="FAC090"/>
          </w:tcPr>
          <w:p w:rsidR="00AE7954" w:rsidRDefault="00AE7954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3634" w:type="dxa"/>
            <w:shd w:val="clear" w:color="auto" w:fill="FAC090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Montaggio in classe degli spot</w:t>
            </w:r>
          </w:p>
        </w:tc>
        <w:tc>
          <w:tcPr>
            <w:tcW w:w="1420" w:type="dxa"/>
            <w:shd w:val="clear" w:color="auto" w:fill="FAC090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2h</w:t>
            </w:r>
          </w:p>
        </w:tc>
        <w:tc>
          <w:tcPr>
            <w:tcW w:w="2214" w:type="dxa"/>
            <w:vMerge/>
            <w:shd w:val="clear" w:color="auto" w:fill="FAC090"/>
          </w:tcPr>
          <w:p w:rsidR="00AE7954" w:rsidRDefault="00AE7954" w:rsidP="005D4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3516" w:type="dxa"/>
            <w:vMerge/>
            <w:shd w:val="clear" w:color="auto" w:fill="FAC090"/>
          </w:tcPr>
          <w:p w:rsidR="00AE7954" w:rsidRDefault="00AE7954" w:rsidP="005D4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AE7954">
        <w:trPr>
          <w:cantSplit/>
          <w:tblHeader/>
        </w:trPr>
        <w:tc>
          <w:tcPr>
            <w:tcW w:w="1816" w:type="dxa"/>
            <w:gridSpan w:val="2"/>
            <w:shd w:val="clear" w:color="auto" w:fill="auto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 italiano</w:t>
            </w:r>
          </w:p>
        </w:tc>
        <w:tc>
          <w:tcPr>
            <w:tcW w:w="3320" w:type="dxa"/>
            <w:gridSpan w:val="2"/>
            <w:shd w:val="clear" w:color="auto" w:fill="auto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Esposizione lavori</w:t>
            </w:r>
          </w:p>
        </w:tc>
        <w:tc>
          <w:tcPr>
            <w:tcW w:w="3634" w:type="dxa"/>
            <w:shd w:val="clear" w:color="auto" w:fill="auto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Espongono la creazione e i contenuti del video girato.</w:t>
            </w:r>
          </w:p>
        </w:tc>
        <w:tc>
          <w:tcPr>
            <w:tcW w:w="1420" w:type="dxa"/>
            <w:shd w:val="clear" w:color="auto" w:fill="auto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1h</w:t>
            </w:r>
          </w:p>
        </w:tc>
        <w:tc>
          <w:tcPr>
            <w:tcW w:w="2214" w:type="dxa"/>
            <w:shd w:val="clear" w:color="auto" w:fill="auto"/>
          </w:tcPr>
          <w:p w:rsidR="00AE7954" w:rsidRDefault="00AE7954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3516" w:type="dxa"/>
            <w:shd w:val="clear" w:color="auto" w:fill="auto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RUBRICA PROCESSO  (autoregolazione – 7)</w:t>
            </w:r>
          </w:p>
        </w:tc>
      </w:tr>
      <w:tr w:rsidR="00AE7954">
        <w:trPr>
          <w:cantSplit/>
          <w:tblHeader/>
        </w:trPr>
        <w:tc>
          <w:tcPr>
            <w:tcW w:w="1816" w:type="dxa"/>
            <w:gridSpan w:val="2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8. italiano</w:t>
            </w:r>
          </w:p>
        </w:tc>
        <w:tc>
          <w:tcPr>
            <w:tcW w:w="3320" w:type="dxa"/>
            <w:gridSpan w:val="2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Diamoci un feedback</w:t>
            </w:r>
          </w:p>
        </w:tc>
        <w:tc>
          <w:tcPr>
            <w:tcW w:w="3634" w:type="dxa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Gli alunni  autovalutano il loro lavoro e si danno un feedback su cosa ha funzionato e cosa c’è da migliorare</w:t>
            </w:r>
          </w:p>
        </w:tc>
        <w:tc>
          <w:tcPr>
            <w:tcW w:w="1420" w:type="dxa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1h</w:t>
            </w:r>
          </w:p>
        </w:tc>
        <w:tc>
          <w:tcPr>
            <w:tcW w:w="2214" w:type="dxa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Compilazione schede di valutazione e autovalutazione (google moduli)</w:t>
            </w:r>
          </w:p>
        </w:tc>
        <w:tc>
          <w:tcPr>
            <w:tcW w:w="3516" w:type="dxa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RUBRICA PROCESSO  (autoregolazione – 7 e 8)</w:t>
            </w:r>
          </w:p>
        </w:tc>
      </w:tr>
      <w:tr w:rsidR="00AE7954">
        <w:trPr>
          <w:cantSplit/>
          <w:tblHeader/>
        </w:trPr>
        <w:tc>
          <w:tcPr>
            <w:tcW w:w="1816" w:type="dxa"/>
            <w:gridSpan w:val="2"/>
          </w:tcPr>
          <w:p w:rsidR="00AE7954" w:rsidRDefault="00AE7954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3320" w:type="dxa"/>
            <w:gridSpan w:val="2"/>
          </w:tcPr>
          <w:p w:rsidR="00AE7954" w:rsidRDefault="00AE7954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3634" w:type="dxa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Totale ore</w:t>
            </w:r>
          </w:p>
        </w:tc>
        <w:tc>
          <w:tcPr>
            <w:tcW w:w="1420" w:type="dxa"/>
          </w:tcPr>
          <w:p w:rsidR="00AE7954" w:rsidRDefault="00AE7954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214" w:type="dxa"/>
          </w:tcPr>
          <w:p w:rsidR="00AE7954" w:rsidRDefault="00AE7954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3516" w:type="dxa"/>
          </w:tcPr>
          <w:p w:rsidR="00AE7954" w:rsidRDefault="00AE7954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AE7954">
        <w:trPr>
          <w:gridAfter w:val="5"/>
          <w:wAfter w:w="12097" w:type="dxa"/>
          <w:cantSplit/>
          <w:tblHeader/>
        </w:trPr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7954" w:rsidRDefault="00AE7954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FASE PREREQUISITI\INTRODUZIONE</w:t>
            </w:r>
          </w:p>
        </w:tc>
      </w:tr>
      <w:tr w:rsidR="00AE7954">
        <w:trPr>
          <w:gridAfter w:val="5"/>
          <w:wAfter w:w="12097" w:type="dxa"/>
          <w:cantSplit/>
          <w:tblHeader/>
        </w:trPr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7954" w:rsidRDefault="00AE7954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FASE DI PREPARAZIONE</w:t>
            </w:r>
          </w:p>
        </w:tc>
      </w:tr>
      <w:tr w:rsidR="00AE7954">
        <w:trPr>
          <w:gridAfter w:val="5"/>
          <w:wAfter w:w="12097" w:type="dxa"/>
          <w:cantSplit/>
          <w:tblHeader/>
        </w:trPr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7954" w:rsidRDefault="00AE7954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FASE DEL COMPITO AUTENTICO</w:t>
            </w:r>
          </w:p>
        </w:tc>
      </w:tr>
    </w:tbl>
    <w:p w:rsidR="00AE7954" w:rsidRDefault="00AE7954" w:rsidP="005D4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:rsidR="00AE7954" w:rsidRDefault="00AE7954">
      <w:pPr>
        <w:spacing w:after="0" w:line="240" w:lineRule="auto"/>
        <w:ind w:left="0" w:hanging="2"/>
        <w:jc w:val="center"/>
        <w:rPr>
          <w:rFonts w:ascii="Arial" w:eastAsia="Arial" w:hAnsi="Arial" w:cs="Arial"/>
          <w:b/>
          <w:sz w:val="18"/>
          <w:szCs w:val="18"/>
        </w:rPr>
      </w:pPr>
    </w:p>
    <w:p w:rsidR="00AE7954" w:rsidRDefault="00AE7954">
      <w:pPr>
        <w:spacing w:after="0" w:line="240" w:lineRule="auto"/>
        <w:ind w:left="0" w:hanging="2"/>
        <w:jc w:val="center"/>
        <w:rPr>
          <w:rFonts w:ascii="Arial" w:eastAsia="Arial" w:hAnsi="Arial" w:cs="Arial"/>
          <w:b/>
          <w:sz w:val="18"/>
          <w:szCs w:val="18"/>
        </w:rPr>
      </w:pPr>
    </w:p>
    <w:p w:rsidR="00AE7954" w:rsidRDefault="00DA7EA7">
      <w:pPr>
        <w:spacing w:after="0" w:line="240" w:lineRule="auto"/>
        <w:ind w:left="0" w:hanging="2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RUBRICHE VALUTATIVE </w:t>
      </w:r>
    </w:p>
    <w:p w:rsidR="00AE7954" w:rsidRDefault="00AE7954">
      <w:pPr>
        <w:spacing w:after="0" w:line="240" w:lineRule="auto"/>
        <w:ind w:left="0" w:hanging="2"/>
        <w:rPr>
          <w:rFonts w:ascii="Arial" w:eastAsia="Arial" w:hAnsi="Arial" w:cs="Arial"/>
          <w:sz w:val="18"/>
          <w:szCs w:val="18"/>
        </w:rPr>
      </w:pPr>
    </w:p>
    <w:tbl>
      <w:tblPr>
        <w:tblStyle w:val="a7"/>
        <w:tblW w:w="1561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49"/>
        <w:gridCol w:w="2920"/>
        <w:gridCol w:w="3061"/>
        <w:gridCol w:w="3061"/>
        <w:gridCol w:w="3061"/>
        <w:gridCol w:w="3064"/>
      </w:tblGrid>
      <w:tr w:rsidR="00AE7954">
        <w:trPr>
          <w:cantSplit/>
          <w:trHeight w:val="315"/>
          <w:tblHeader/>
        </w:trPr>
        <w:tc>
          <w:tcPr>
            <w:tcW w:w="15616" w:type="dxa"/>
            <w:gridSpan w:val="6"/>
            <w:shd w:val="clear" w:color="auto" w:fill="C5E0B3"/>
          </w:tcPr>
          <w:p w:rsidR="00AE7954" w:rsidRDefault="00DA7EA7">
            <w:pPr>
              <w:spacing w:after="0"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Rubrica DI PROCESSO</w:t>
            </w:r>
          </w:p>
        </w:tc>
      </w:tr>
      <w:tr w:rsidR="00AE7954">
        <w:trPr>
          <w:cantSplit/>
          <w:trHeight w:val="276"/>
          <w:tblHeader/>
        </w:trPr>
        <w:tc>
          <w:tcPr>
            <w:tcW w:w="449" w:type="dxa"/>
          </w:tcPr>
          <w:p w:rsidR="00AE7954" w:rsidRDefault="00AE7954">
            <w:pPr>
              <w:spacing w:after="0"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2920" w:type="dxa"/>
          </w:tcPr>
          <w:p w:rsidR="00AE7954" w:rsidRDefault="00DA7EA7">
            <w:pPr>
              <w:spacing w:after="0"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Descrittori</w:t>
            </w:r>
          </w:p>
        </w:tc>
        <w:tc>
          <w:tcPr>
            <w:tcW w:w="3061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D-iniziale (5/6)</w:t>
            </w:r>
          </w:p>
        </w:tc>
        <w:tc>
          <w:tcPr>
            <w:tcW w:w="3061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C-base(7)</w:t>
            </w:r>
          </w:p>
        </w:tc>
        <w:tc>
          <w:tcPr>
            <w:tcW w:w="3061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B-intermedio(8)</w:t>
            </w:r>
          </w:p>
        </w:tc>
        <w:tc>
          <w:tcPr>
            <w:tcW w:w="3064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A-avanzato(9\10)</w:t>
            </w:r>
          </w:p>
        </w:tc>
      </w:tr>
      <w:tr w:rsidR="00AE7954">
        <w:trPr>
          <w:cantSplit/>
          <w:trHeight w:val="1134"/>
          <w:tblHeader/>
        </w:trPr>
        <w:tc>
          <w:tcPr>
            <w:tcW w:w="449" w:type="dxa"/>
            <w:vMerge w:val="restart"/>
          </w:tcPr>
          <w:p w:rsidR="00AE7954" w:rsidRDefault="00DA7EA7">
            <w:pPr>
              <w:spacing w:after="0" w:line="240" w:lineRule="auto"/>
              <w:ind w:left="0" w:right="113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INTERPRETAZIONE</w:t>
            </w:r>
          </w:p>
        </w:tc>
        <w:tc>
          <w:tcPr>
            <w:tcW w:w="2920" w:type="dxa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b/>
                <w:i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i/>
                <w:sz w:val="18"/>
                <w:szCs w:val="18"/>
              </w:rPr>
              <w:t>1. Identificare concetti e parole chiave  nelle fonti proposte</w:t>
            </w:r>
          </w:p>
        </w:tc>
        <w:tc>
          <w:tcPr>
            <w:tcW w:w="3061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Individua solo le informazioni essenziali, seguendo le domande guida parzialmente</w:t>
            </w:r>
          </w:p>
        </w:tc>
        <w:tc>
          <w:tcPr>
            <w:tcW w:w="3061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Individua la maggior parte delle informazioni esplicite, seguendo le domande guida in modo schematico</w:t>
            </w:r>
          </w:p>
        </w:tc>
        <w:tc>
          <w:tcPr>
            <w:tcW w:w="3061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Individua la maggior parte delle  informazioni  esplicite e implicite in modo chiaro e ben circostanziato, tenendo a riferimento le domande guida</w:t>
            </w:r>
          </w:p>
        </w:tc>
        <w:tc>
          <w:tcPr>
            <w:tcW w:w="3064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Individu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 le informazioni esplicite e implicite nel complesso, seguendo i criteri dati, ma mostrando rielaborazione personale</w:t>
            </w:r>
          </w:p>
        </w:tc>
      </w:tr>
      <w:tr w:rsidR="00AE7954">
        <w:trPr>
          <w:cantSplit/>
          <w:trHeight w:val="1134"/>
          <w:tblHeader/>
        </w:trPr>
        <w:tc>
          <w:tcPr>
            <w:tcW w:w="449" w:type="dxa"/>
            <w:vMerge/>
          </w:tcPr>
          <w:p w:rsidR="00AE7954" w:rsidRDefault="00AE7954" w:rsidP="005D4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20" w:type="dxa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b/>
                <w:i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i/>
                <w:sz w:val="18"/>
                <w:szCs w:val="18"/>
              </w:rPr>
              <w:t>2.Selezionare le risorse da utilizzare ( app, materiali, ecc..)</w:t>
            </w:r>
          </w:p>
        </w:tc>
        <w:tc>
          <w:tcPr>
            <w:tcW w:w="3061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 guidato, seleziona risorse essenziali tra quelle proposte adatte alla realizzazione del prodotto\compito</w:t>
            </w:r>
          </w:p>
          <w:p w:rsidR="00AE7954" w:rsidRDefault="00AE7954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61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Seleziona risorse adatte tra quelle proposte alla realizzazione del prodotto\compito, senza valutarne a priori fattibilità e difficoltà di utilizzo</w:t>
            </w:r>
          </w:p>
          <w:p w:rsidR="00AE7954" w:rsidRDefault="00AE7954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61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Seleziona risorse adatte alla realizzazione del prodotto\compito, valutando fattibilità e difficoltà di utilizzo</w:t>
            </w:r>
          </w:p>
          <w:p w:rsidR="00AE7954" w:rsidRDefault="00AE7954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AE7954" w:rsidRDefault="00AE7954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64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Seleziona con consapevolezza le risorse più opportune, valutando fattibilità, difficoltà di utilizzo e trovando soluzioni in maniera autono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ma</w:t>
            </w:r>
          </w:p>
          <w:p w:rsidR="00AE7954" w:rsidRDefault="00AE7954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AE7954">
        <w:trPr>
          <w:cantSplit/>
          <w:trHeight w:val="267"/>
          <w:tblHeader/>
        </w:trPr>
        <w:tc>
          <w:tcPr>
            <w:tcW w:w="449" w:type="dxa"/>
            <w:vMerge/>
          </w:tcPr>
          <w:p w:rsidR="00AE7954" w:rsidRDefault="00AE7954" w:rsidP="005D4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20" w:type="dxa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b/>
                <w:i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i/>
                <w:sz w:val="18"/>
                <w:szCs w:val="18"/>
              </w:rPr>
              <w:t>3. Cogliere nessi di causa-effetto in riferimento al tema trattato</w:t>
            </w:r>
          </w:p>
        </w:tc>
        <w:tc>
          <w:tcPr>
            <w:tcW w:w="3061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Se guidato,  individua semplici nessi causali tra comportamenti e conseguenze presentati </w:t>
            </w:r>
          </w:p>
          <w:p w:rsidR="00AE7954" w:rsidRDefault="00AE7954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61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Individua alcuni nessi causali tra comportamenti e conseguenze presentati</w:t>
            </w:r>
          </w:p>
          <w:p w:rsidR="00AE7954" w:rsidRDefault="00AE7954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AE7954" w:rsidRDefault="00AE7954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61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Individua  i nessi causali tra comportamenti e conseguenze presentati </w:t>
            </w:r>
          </w:p>
          <w:p w:rsidR="00AE7954" w:rsidRDefault="00AE7954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64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Individua nessi causali tra comportamenti e conseguenze presentati  in modo efficace e operando inferenze</w:t>
            </w:r>
          </w:p>
          <w:p w:rsidR="00AE7954" w:rsidRDefault="00AE7954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AE7954">
        <w:trPr>
          <w:cantSplit/>
          <w:trHeight w:val="37"/>
          <w:tblHeader/>
        </w:trPr>
        <w:tc>
          <w:tcPr>
            <w:tcW w:w="449" w:type="dxa"/>
            <w:vMerge w:val="restart"/>
            <w:vAlign w:val="center"/>
          </w:tcPr>
          <w:p w:rsidR="00AE7954" w:rsidRDefault="00DA7EA7">
            <w:pPr>
              <w:spacing w:after="0" w:line="240" w:lineRule="auto"/>
              <w:ind w:left="0" w:right="113" w:hanging="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AZIO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lastRenderedPageBreak/>
              <w:t>NE</w:t>
            </w:r>
          </w:p>
        </w:tc>
        <w:tc>
          <w:tcPr>
            <w:tcW w:w="2920" w:type="dxa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b/>
                <w:i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i/>
                <w:sz w:val="18"/>
                <w:szCs w:val="18"/>
              </w:rPr>
              <w:lastRenderedPageBreak/>
              <w:t>4. Riassumere le informazioni</w:t>
            </w:r>
          </w:p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b/>
                <w:i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i/>
                <w:sz w:val="18"/>
                <w:szCs w:val="18"/>
              </w:rPr>
              <w:t>raccolte dalle fonti proposte</w:t>
            </w:r>
          </w:p>
        </w:tc>
        <w:tc>
          <w:tcPr>
            <w:tcW w:w="3061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Riassume  alcune informazioni esplicite principali seguendo  le domande guida  in modo a volte poco coerente e coeso. </w:t>
            </w:r>
          </w:p>
        </w:tc>
        <w:tc>
          <w:tcPr>
            <w:tcW w:w="3061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Riassume le informazioni principali in modo sostanzialmente coerente e coeso. Si limita a riproporre le informazioni come nella fonte</w:t>
            </w:r>
          </w:p>
        </w:tc>
        <w:tc>
          <w:tcPr>
            <w:tcW w:w="3061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Ria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ssume le informazioni in modo adeguato, coerente e coeso. Le informazioni sono riassunte in maniera organica e ben organizzata</w:t>
            </w:r>
          </w:p>
        </w:tc>
        <w:tc>
          <w:tcPr>
            <w:tcW w:w="3064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Riassume le informazioni in modo esauriente, organizzandole in maniera  organica e personale, con spunti di riflessione. </w:t>
            </w:r>
          </w:p>
        </w:tc>
      </w:tr>
      <w:tr w:rsidR="00AE7954">
        <w:trPr>
          <w:cantSplit/>
          <w:trHeight w:val="1134"/>
          <w:tblHeader/>
        </w:trPr>
        <w:tc>
          <w:tcPr>
            <w:tcW w:w="449" w:type="dxa"/>
            <w:vMerge/>
            <w:vAlign w:val="center"/>
          </w:tcPr>
          <w:p w:rsidR="00AE7954" w:rsidRDefault="00AE7954" w:rsidP="005D4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20" w:type="dxa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b/>
                <w:i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i/>
                <w:sz w:val="18"/>
                <w:szCs w:val="18"/>
              </w:rPr>
              <w:t>5.Riformulare i concetti chiave  con linguaggi diversi (grafico, visuale , musicale, ecc.)</w:t>
            </w:r>
          </w:p>
        </w:tc>
        <w:tc>
          <w:tcPr>
            <w:tcW w:w="3061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 guidato, utilizza il linguaggio tecnico\espressivo per produrre semplici riformulazioni dei concetti chiave essenziali, rifacendosi a luoghi comuni e interpretazioni superficiali</w:t>
            </w:r>
          </w:p>
        </w:tc>
        <w:tc>
          <w:tcPr>
            <w:tcW w:w="3061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Riformula i principali concetti chiave, utilizzando il linguaggio tecnico\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espressivo in maniera semplice e appoggiandosi alle interpretazioni più comuni. </w:t>
            </w:r>
          </w:p>
        </w:tc>
        <w:tc>
          <w:tcPr>
            <w:tcW w:w="3061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Riformula i concetti chiave utilizzando il linguaggio tecnico\espressivo in maniera chiara e mostrando una discreta rielaborazione personale</w:t>
            </w:r>
          </w:p>
        </w:tc>
        <w:tc>
          <w:tcPr>
            <w:tcW w:w="3064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Riformula i concetti in maniera ap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profondita ed efficace, utilizzando il linguaggio tecnico\espressivo in modo creativo e con una buona rielaborazione personale</w:t>
            </w:r>
          </w:p>
        </w:tc>
      </w:tr>
      <w:tr w:rsidR="00AE7954">
        <w:trPr>
          <w:cantSplit/>
          <w:trHeight w:val="1134"/>
          <w:tblHeader/>
        </w:trPr>
        <w:tc>
          <w:tcPr>
            <w:tcW w:w="449" w:type="dxa"/>
            <w:vMerge/>
            <w:vAlign w:val="center"/>
          </w:tcPr>
          <w:p w:rsidR="00AE7954" w:rsidRDefault="00AE7954" w:rsidP="005D4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20" w:type="dxa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b/>
                <w:i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i/>
                <w:sz w:val="18"/>
                <w:szCs w:val="18"/>
              </w:rPr>
              <w:t>6. Pianificare le fasi di realizzazione del prodotto (storyboard, protagonisti, ecc.)</w:t>
            </w:r>
          </w:p>
        </w:tc>
        <w:tc>
          <w:tcPr>
            <w:tcW w:w="3061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 guidato e spronato, pianifica alcune semplici fasi di realizzazione del prodotto. Segue la consegna solo nei tratti essenziali</w:t>
            </w:r>
          </w:p>
          <w:p w:rsidR="00AE7954" w:rsidRDefault="00AE7954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61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Pianifica le fasi in maniera semplice e poco precisa. Segue la consegna, ma le indicazioni tecniche di realizzazione sono par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ziali e seguono sostanzialmente gli esempi proposti</w:t>
            </w:r>
          </w:p>
          <w:p w:rsidR="00AE7954" w:rsidRDefault="00AE7954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61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Pianifica le fasi di realizzazione in modo chiaro e in dettaglio. Segue tutte le consegne e  le indicazioni tecniche per la realizzazione.</w:t>
            </w:r>
          </w:p>
          <w:p w:rsidR="00AE7954" w:rsidRDefault="00AE7954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64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Pianifica autonomamente e in modo personale utilizzando una struttura complessa e organizzata. Segue la consegna in ogni parte e le indicazioni tecniche denotano originalità</w:t>
            </w:r>
          </w:p>
          <w:p w:rsidR="00AE7954" w:rsidRDefault="00AE7954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AE7954">
        <w:trPr>
          <w:cantSplit/>
          <w:trHeight w:val="1134"/>
          <w:tblHeader/>
        </w:trPr>
        <w:tc>
          <w:tcPr>
            <w:tcW w:w="449" w:type="dxa"/>
            <w:vMerge w:val="restart"/>
            <w:vAlign w:val="center"/>
          </w:tcPr>
          <w:p w:rsidR="00AE7954" w:rsidRDefault="00DA7EA7">
            <w:pPr>
              <w:spacing w:after="0" w:line="240" w:lineRule="auto"/>
              <w:ind w:left="0" w:right="113" w:hanging="2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AUTOREGOL.</w:t>
            </w:r>
          </w:p>
        </w:tc>
        <w:tc>
          <w:tcPr>
            <w:tcW w:w="2920" w:type="dxa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b/>
                <w:i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i/>
                <w:sz w:val="18"/>
                <w:szCs w:val="18"/>
              </w:rPr>
              <w:t>7. Motivare  le proprie scelte e opinioni</w:t>
            </w:r>
          </w:p>
        </w:tc>
        <w:tc>
          <w:tcPr>
            <w:tcW w:w="3061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Motiva  le proprie scelte e opinioni con la guida dell’insegnante ( domande guida)</w:t>
            </w:r>
          </w:p>
          <w:p w:rsidR="00AE7954" w:rsidRDefault="00AE7954" w:rsidP="005D4A99">
            <w:pPr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AE7954" w:rsidRDefault="00AE7954">
            <w:pPr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61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Motiva le proprie scelte e opinioni in modo semplice </w:t>
            </w:r>
          </w:p>
        </w:tc>
        <w:tc>
          <w:tcPr>
            <w:tcW w:w="3061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Motiva le proprie scelte e opinioni in modo chiaro ed efficace, proponendo diversi argomenti a sostegno</w:t>
            </w:r>
          </w:p>
        </w:tc>
        <w:tc>
          <w:tcPr>
            <w:tcW w:w="3064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Motiva le proprie scelte e opinioni in modo persuasivo proponendo argomenti a sostegno e portando spunti di riflessione per la risoluzione del problema</w:t>
            </w:r>
          </w:p>
        </w:tc>
      </w:tr>
      <w:tr w:rsidR="00AE7954">
        <w:trPr>
          <w:cantSplit/>
          <w:trHeight w:val="841"/>
          <w:tblHeader/>
        </w:trPr>
        <w:tc>
          <w:tcPr>
            <w:tcW w:w="449" w:type="dxa"/>
            <w:vMerge/>
            <w:vAlign w:val="center"/>
          </w:tcPr>
          <w:p w:rsidR="00AE7954" w:rsidRDefault="00AE7954" w:rsidP="005D4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20" w:type="dxa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b/>
                <w:i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i/>
                <w:sz w:val="18"/>
                <w:szCs w:val="18"/>
              </w:rPr>
              <w:t>8. Trovare punti di forza e debolezza nel proprio prodotto ( rispetta i criteri, contenuti, efficacia)</w:t>
            </w:r>
          </w:p>
        </w:tc>
        <w:tc>
          <w:tcPr>
            <w:tcW w:w="3061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Trova alcuni punti di forza e debolezza con guida all’analisi </w:t>
            </w:r>
          </w:p>
        </w:tc>
        <w:tc>
          <w:tcPr>
            <w:tcW w:w="3061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Trova i principali punti di forza e debolezza</w:t>
            </w:r>
          </w:p>
        </w:tc>
        <w:tc>
          <w:tcPr>
            <w:tcW w:w="3061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Trova i principali punti di forza e debolezza, motivando la scelta</w:t>
            </w:r>
          </w:p>
        </w:tc>
        <w:tc>
          <w:tcPr>
            <w:tcW w:w="3064" w:type="dxa"/>
            <w:shd w:val="clear" w:color="auto" w:fill="auto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Trova i punti di forza e debolezza, motiva la scelta proponendo possibili soluz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ioni</w:t>
            </w:r>
          </w:p>
        </w:tc>
      </w:tr>
    </w:tbl>
    <w:p w:rsidR="00AE7954" w:rsidRDefault="00AE7954">
      <w:pPr>
        <w:ind w:left="0" w:hanging="2"/>
        <w:rPr>
          <w:rFonts w:ascii="Arial" w:eastAsia="Arial" w:hAnsi="Arial" w:cs="Arial"/>
          <w:i/>
        </w:rPr>
      </w:pPr>
    </w:p>
    <w:tbl>
      <w:tblPr>
        <w:tblStyle w:val="a8"/>
        <w:tblW w:w="1568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70"/>
        <w:gridCol w:w="2175"/>
        <w:gridCol w:w="1417"/>
        <w:gridCol w:w="1417"/>
        <w:gridCol w:w="1417"/>
        <w:gridCol w:w="1417"/>
        <w:gridCol w:w="1417"/>
        <w:gridCol w:w="1417"/>
        <w:gridCol w:w="1417"/>
        <w:gridCol w:w="1417"/>
      </w:tblGrid>
      <w:tr w:rsidR="00AE7954">
        <w:trPr>
          <w:cantSplit/>
          <w:trHeight w:val="2315"/>
          <w:tblHeader/>
        </w:trPr>
        <w:tc>
          <w:tcPr>
            <w:tcW w:w="2170" w:type="dxa"/>
          </w:tcPr>
          <w:p w:rsidR="00AE7954" w:rsidRDefault="00AE7954">
            <w:pPr>
              <w:ind w:left="0" w:hanging="2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  <w:tc>
          <w:tcPr>
            <w:tcW w:w="2175" w:type="dxa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indicatori</w:t>
            </w:r>
          </w:p>
        </w:tc>
        <w:tc>
          <w:tcPr>
            <w:tcW w:w="1417" w:type="dxa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1. Identificare concetti e parole chiave  nelle fonti proposte</w:t>
            </w:r>
          </w:p>
        </w:tc>
        <w:tc>
          <w:tcPr>
            <w:tcW w:w="1417" w:type="dxa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2.Selezionare le risorse da utilizzare ( app, materiali, ecc..)</w:t>
            </w:r>
          </w:p>
        </w:tc>
        <w:tc>
          <w:tcPr>
            <w:tcW w:w="1417" w:type="dxa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3. Cogliere nessi di causa-effetto in riferimento al tema trattato</w:t>
            </w:r>
          </w:p>
        </w:tc>
        <w:tc>
          <w:tcPr>
            <w:tcW w:w="1417" w:type="dxa"/>
          </w:tcPr>
          <w:p w:rsidR="00AE7954" w:rsidRDefault="00DA7EA7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4. Riassumere le informazioni</w:t>
            </w:r>
          </w:p>
          <w:p w:rsidR="00AE7954" w:rsidRDefault="00DA7EA7">
            <w:pP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raccolte dalle fonti proposte</w:t>
            </w:r>
          </w:p>
        </w:tc>
        <w:tc>
          <w:tcPr>
            <w:tcW w:w="1417" w:type="dxa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5.Riformulare i concetti chiave  con linguaggi diversi (grafico, visuale , musicale, ecc.)</w:t>
            </w:r>
          </w:p>
        </w:tc>
        <w:tc>
          <w:tcPr>
            <w:tcW w:w="1417" w:type="dxa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6. Pianificare le fasi di realizzazione del prodotto (storyboard, protagonisti, ecc.)</w:t>
            </w:r>
          </w:p>
        </w:tc>
        <w:tc>
          <w:tcPr>
            <w:tcW w:w="1417" w:type="dxa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7. Motivare  le proprie scelte e opinioni</w:t>
            </w:r>
          </w:p>
        </w:tc>
        <w:tc>
          <w:tcPr>
            <w:tcW w:w="1417" w:type="dxa"/>
          </w:tcPr>
          <w:p w:rsidR="00AE7954" w:rsidRDefault="00DA7EA7">
            <w:pPr>
              <w:ind w:left="0" w:hanging="2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8. Trov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are punti di forza e debolezza nel proprio prodotto ( rispetta i criteri, contenuti, efficacia)</w:t>
            </w:r>
          </w:p>
        </w:tc>
      </w:tr>
      <w:tr w:rsidR="00AE7954">
        <w:trPr>
          <w:cantSplit/>
          <w:trHeight w:val="351"/>
          <w:tblHeader/>
        </w:trPr>
        <w:tc>
          <w:tcPr>
            <w:tcW w:w="2170" w:type="dxa"/>
          </w:tcPr>
          <w:p w:rsidR="00AE7954" w:rsidRDefault="00DA7EA7">
            <w:pPr>
              <w:spacing w:after="120"/>
              <w:ind w:left="0" w:hanging="2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GRUPPO1</w:t>
            </w:r>
          </w:p>
        </w:tc>
        <w:tc>
          <w:tcPr>
            <w:tcW w:w="2175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AE7954">
        <w:trPr>
          <w:cantSplit/>
          <w:trHeight w:val="351"/>
          <w:tblHeader/>
        </w:trPr>
        <w:tc>
          <w:tcPr>
            <w:tcW w:w="2170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175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AE7954">
        <w:trPr>
          <w:cantSplit/>
          <w:trHeight w:val="351"/>
          <w:tblHeader/>
        </w:trPr>
        <w:tc>
          <w:tcPr>
            <w:tcW w:w="2170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175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AE7954">
        <w:trPr>
          <w:cantSplit/>
          <w:trHeight w:val="344"/>
          <w:tblHeader/>
        </w:trPr>
        <w:tc>
          <w:tcPr>
            <w:tcW w:w="2170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175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AE7954">
        <w:trPr>
          <w:cantSplit/>
          <w:trHeight w:val="351"/>
          <w:tblHeader/>
        </w:trPr>
        <w:tc>
          <w:tcPr>
            <w:tcW w:w="2170" w:type="dxa"/>
            <w:shd w:val="clear" w:color="auto" w:fill="F2F2F2"/>
          </w:tcPr>
          <w:p w:rsidR="00AE7954" w:rsidRDefault="00DA7EA7">
            <w:pPr>
              <w:spacing w:after="120"/>
              <w:ind w:left="0" w:hanging="2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GRUPPO 2</w:t>
            </w:r>
          </w:p>
        </w:tc>
        <w:tc>
          <w:tcPr>
            <w:tcW w:w="2175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AE7954">
        <w:trPr>
          <w:cantSplit/>
          <w:trHeight w:val="351"/>
          <w:tblHeader/>
        </w:trPr>
        <w:tc>
          <w:tcPr>
            <w:tcW w:w="2170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175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AE7954">
        <w:trPr>
          <w:cantSplit/>
          <w:trHeight w:val="351"/>
          <w:tblHeader/>
        </w:trPr>
        <w:tc>
          <w:tcPr>
            <w:tcW w:w="2170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175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AE7954">
        <w:trPr>
          <w:cantSplit/>
          <w:trHeight w:val="351"/>
          <w:tblHeader/>
        </w:trPr>
        <w:tc>
          <w:tcPr>
            <w:tcW w:w="2170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175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AE7954">
        <w:trPr>
          <w:cantSplit/>
          <w:trHeight w:val="351"/>
          <w:tblHeader/>
        </w:trPr>
        <w:tc>
          <w:tcPr>
            <w:tcW w:w="2170" w:type="dxa"/>
          </w:tcPr>
          <w:p w:rsidR="00AE7954" w:rsidRDefault="00DA7EA7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GRUPPO 3</w:t>
            </w:r>
          </w:p>
        </w:tc>
        <w:tc>
          <w:tcPr>
            <w:tcW w:w="2175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AE7954">
        <w:trPr>
          <w:cantSplit/>
          <w:trHeight w:val="351"/>
          <w:tblHeader/>
        </w:trPr>
        <w:tc>
          <w:tcPr>
            <w:tcW w:w="2170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  <w:b/>
              </w:rPr>
            </w:pPr>
          </w:p>
        </w:tc>
        <w:tc>
          <w:tcPr>
            <w:tcW w:w="2175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AE7954">
        <w:trPr>
          <w:cantSplit/>
          <w:trHeight w:val="351"/>
          <w:tblHeader/>
        </w:trPr>
        <w:tc>
          <w:tcPr>
            <w:tcW w:w="2170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175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AE7954">
        <w:trPr>
          <w:cantSplit/>
          <w:trHeight w:val="351"/>
          <w:tblHeader/>
        </w:trPr>
        <w:tc>
          <w:tcPr>
            <w:tcW w:w="2170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175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AE7954">
        <w:trPr>
          <w:cantSplit/>
          <w:trHeight w:val="351"/>
          <w:tblHeader/>
        </w:trPr>
        <w:tc>
          <w:tcPr>
            <w:tcW w:w="2170" w:type="dxa"/>
            <w:shd w:val="clear" w:color="auto" w:fill="F2F2F2"/>
          </w:tcPr>
          <w:p w:rsidR="00AE7954" w:rsidRDefault="00DA7EA7">
            <w:pPr>
              <w:spacing w:after="120"/>
              <w:ind w:left="0" w:hanging="2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GRUPPO 4</w:t>
            </w:r>
          </w:p>
        </w:tc>
        <w:tc>
          <w:tcPr>
            <w:tcW w:w="2175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120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AE7954">
        <w:trPr>
          <w:cantSplit/>
          <w:trHeight w:val="344"/>
          <w:tblHeader/>
        </w:trPr>
        <w:tc>
          <w:tcPr>
            <w:tcW w:w="2170" w:type="dxa"/>
            <w:shd w:val="clear" w:color="auto" w:fill="F2F2F2"/>
          </w:tcPr>
          <w:p w:rsidR="00AE7954" w:rsidRDefault="00AE7954">
            <w:pPr>
              <w:spacing w:after="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175" w:type="dxa"/>
            <w:shd w:val="clear" w:color="auto" w:fill="F2F2F2"/>
          </w:tcPr>
          <w:p w:rsidR="00AE7954" w:rsidRDefault="00AE7954">
            <w:pPr>
              <w:spacing w:after="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0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AE7954">
        <w:trPr>
          <w:cantSplit/>
          <w:trHeight w:val="386"/>
          <w:tblHeader/>
        </w:trPr>
        <w:tc>
          <w:tcPr>
            <w:tcW w:w="2170" w:type="dxa"/>
            <w:shd w:val="clear" w:color="auto" w:fill="F2F2F2"/>
          </w:tcPr>
          <w:p w:rsidR="00AE7954" w:rsidRDefault="00AE7954">
            <w:pPr>
              <w:spacing w:after="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175" w:type="dxa"/>
            <w:shd w:val="clear" w:color="auto" w:fill="F2F2F2"/>
          </w:tcPr>
          <w:p w:rsidR="00AE7954" w:rsidRDefault="00AE7954">
            <w:pPr>
              <w:spacing w:after="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2F2F2"/>
          </w:tcPr>
          <w:p w:rsidR="00AE7954" w:rsidRDefault="00AE7954">
            <w:pPr>
              <w:spacing w:after="0"/>
              <w:ind w:left="0" w:hanging="2"/>
              <w:rPr>
                <w:rFonts w:ascii="Arial" w:eastAsia="Arial" w:hAnsi="Arial" w:cs="Arial"/>
              </w:rPr>
            </w:pPr>
          </w:p>
        </w:tc>
      </w:tr>
    </w:tbl>
    <w:p w:rsidR="00AE7954" w:rsidRDefault="00AE7954">
      <w:pPr>
        <w:ind w:left="0" w:hanging="2"/>
        <w:rPr>
          <w:rFonts w:ascii="Arial" w:eastAsia="Arial" w:hAnsi="Arial" w:cs="Arial"/>
          <w:i/>
        </w:rPr>
      </w:pPr>
    </w:p>
    <w:p w:rsidR="00AE7954" w:rsidRDefault="00AE7954">
      <w:pPr>
        <w:ind w:left="0" w:hanging="2"/>
        <w:rPr>
          <w:rFonts w:ascii="Arial" w:eastAsia="Arial" w:hAnsi="Arial" w:cs="Arial"/>
          <w:i/>
        </w:rPr>
      </w:pPr>
    </w:p>
    <w:p w:rsidR="00AE7954" w:rsidRDefault="00DA7EA7">
      <w:pPr>
        <w:ind w:left="0" w:hanging="2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GRIGLIA DI VALUTAZIONE PRODOTTO</w:t>
      </w:r>
    </w:p>
    <w:tbl>
      <w:tblPr>
        <w:tblStyle w:val="a9"/>
        <w:tblW w:w="153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129"/>
        <w:gridCol w:w="5129"/>
        <w:gridCol w:w="5130"/>
      </w:tblGrid>
      <w:tr w:rsidR="00AE7954">
        <w:trPr>
          <w:cantSplit/>
          <w:tblHeader/>
        </w:trPr>
        <w:tc>
          <w:tcPr>
            <w:tcW w:w="5129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INDICATORI </w:t>
            </w: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129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DESCRITTORI</w:t>
            </w: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130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PUNTEGGIO</w:t>
            </w: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AE7954">
        <w:trPr>
          <w:cantSplit/>
          <w:trHeight w:val="537"/>
          <w:tblHeader/>
        </w:trPr>
        <w:tc>
          <w:tcPr>
            <w:tcW w:w="5129" w:type="dxa"/>
            <w:vMerge w:val="restart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Chiarezza degli </w:t>
            </w:r>
          </w:p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obiettivi del lavoro </w:t>
            </w:r>
          </w:p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prodotto</w:t>
            </w: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129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• Gli obiettivi rimangono confusi o poco chiari</w:t>
            </w:r>
          </w:p>
        </w:tc>
        <w:tc>
          <w:tcPr>
            <w:tcW w:w="5130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da 0,5 a 2</w:t>
            </w: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AE7954">
        <w:trPr>
          <w:cantSplit/>
          <w:trHeight w:val="535"/>
          <w:tblHeader/>
        </w:trPr>
        <w:tc>
          <w:tcPr>
            <w:tcW w:w="5129" w:type="dxa"/>
            <w:vMerge/>
          </w:tcPr>
          <w:p w:rsidR="00AE7954" w:rsidRDefault="00AE7954" w:rsidP="005D4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29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• Gli obiettivi emergono in modo sostanzialmente chiaro, ma  incompleto</w:t>
            </w:r>
          </w:p>
        </w:tc>
        <w:tc>
          <w:tcPr>
            <w:tcW w:w="5130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da 2,5 a 4</w:t>
            </w: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E7954">
        <w:trPr>
          <w:cantSplit/>
          <w:trHeight w:val="535"/>
          <w:tblHeader/>
        </w:trPr>
        <w:tc>
          <w:tcPr>
            <w:tcW w:w="5129" w:type="dxa"/>
            <w:vMerge/>
          </w:tcPr>
          <w:p w:rsidR="00AE7954" w:rsidRDefault="00AE7954" w:rsidP="005D4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129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• Gli obiettivi emergono in modo chiaro e completo</w:t>
            </w:r>
          </w:p>
        </w:tc>
        <w:tc>
          <w:tcPr>
            <w:tcW w:w="5130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da 4 ,5 a 5</w:t>
            </w:r>
          </w:p>
        </w:tc>
      </w:tr>
      <w:tr w:rsidR="00AE7954">
        <w:trPr>
          <w:cantSplit/>
          <w:trHeight w:val="546"/>
          <w:tblHeader/>
        </w:trPr>
        <w:tc>
          <w:tcPr>
            <w:tcW w:w="5129" w:type="dxa"/>
            <w:vMerge w:val="restart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Accuratezza dei</w:t>
            </w:r>
          </w:p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contenuti</w:t>
            </w: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129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• I contenuti proposti sono poco rispondenti e</w:t>
            </w:r>
          </w:p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adeguati agli obiettivi del messaggio </w:t>
            </w:r>
          </w:p>
        </w:tc>
        <w:tc>
          <w:tcPr>
            <w:tcW w:w="5130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da 0,5 a 2</w:t>
            </w: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AE7954">
        <w:trPr>
          <w:cantSplit/>
          <w:trHeight w:val="689"/>
          <w:tblHeader/>
        </w:trPr>
        <w:tc>
          <w:tcPr>
            <w:tcW w:w="5129" w:type="dxa"/>
            <w:vMerge/>
          </w:tcPr>
          <w:p w:rsidR="00AE7954" w:rsidRDefault="00AE7954" w:rsidP="005D4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29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• I contenuti proposti sono sufficientemente rispondenti a adeguati agli obiettivi del messaggio</w:t>
            </w:r>
          </w:p>
        </w:tc>
        <w:tc>
          <w:tcPr>
            <w:tcW w:w="5130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da 2,5 a 4</w:t>
            </w: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E7954">
        <w:trPr>
          <w:cantSplit/>
          <w:trHeight w:val="598"/>
          <w:tblHeader/>
        </w:trPr>
        <w:tc>
          <w:tcPr>
            <w:tcW w:w="5129" w:type="dxa"/>
            <w:vMerge/>
          </w:tcPr>
          <w:p w:rsidR="00AE7954" w:rsidRDefault="00AE7954" w:rsidP="005D4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129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• I contenuti proposti sono rispondenti, completi </w:t>
            </w:r>
          </w:p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ed accurati</w:t>
            </w:r>
          </w:p>
        </w:tc>
        <w:tc>
          <w:tcPr>
            <w:tcW w:w="5130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da 4 ,5 a 5</w:t>
            </w: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E7954">
        <w:trPr>
          <w:cantSplit/>
          <w:trHeight w:val="564"/>
          <w:tblHeader/>
        </w:trPr>
        <w:tc>
          <w:tcPr>
            <w:tcW w:w="5129" w:type="dxa"/>
            <w:vMerge w:val="restart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 xml:space="preserve">Qualità delle </w:t>
            </w:r>
          </w:p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rappresentazioni </w:t>
            </w:r>
          </w:p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multimediali</w:t>
            </w: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129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• Immagini,  video, infografiche  sono poco adeguati ed efficaci per il messaggio da comunicare</w:t>
            </w:r>
          </w:p>
        </w:tc>
        <w:tc>
          <w:tcPr>
            <w:tcW w:w="5130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da 0,5 a 2</w:t>
            </w:r>
          </w:p>
        </w:tc>
      </w:tr>
      <w:tr w:rsidR="00AE7954">
        <w:trPr>
          <w:cantSplit/>
          <w:trHeight w:val="558"/>
          <w:tblHeader/>
        </w:trPr>
        <w:tc>
          <w:tcPr>
            <w:tcW w:w="5129" w:type="dxa"/>
            <w:vMerge/>
          </w:tcPr>
          <w:p w:rsidR="00AE7954" w:rsidRDefault="00AE7954" w:rsidP="005D4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129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• Immagini,  video, infografiche  sono sufficientemente  adeguati ed efficaci per il  messaggio da comunicare</w:t>
            </w: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130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da 2,5 a 4</w:t>
            </w: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E7954">
        <w:trPr>
          <w:cantSplit/>
          <w:trHeight w:val="567"/>
          <w:tblHeader/>
        </w:trPr>
        <w:tc>
          <w:tcPr>
            <w:tcW w:w="5129" w:type="dxa"/>
            <w:vMerge/>
          </w:tcPr>
          <w:p w:rsidR="00AE7954" w:rsidRDefault="00AE7954" w:rsidP="005D4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129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• Immagini,  video, infografiche sono  curati, efficaci ed </w:t>
            </w:r>
          </w:p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originali</w:t>
            </w:r>
          </w:p>
        </w:tc>
        <w:tc>
          <w:tcPr>
            <w:tcW w:w="5130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da 4 ,5 a 5</w:t>
            </w: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E7954">
        <w:trPr>
          <w:cantSplit/>
          <w:trHeight w:val="416"/>
          <w:tblHeader/>
        </w:trPr>
        <w:tc>
          <w:tcPr>
            <w:tcW w:w="5129" w:type="dxa"/>
            <w:vMerge w:val="restart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Organizzazione e </w:t>
            </w:r>
          </w:p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strutturazione della sequenza video</w:t>
            </w: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129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• I contenuti sono organizzati in </w:t>
            </w:r>
          </w:p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strutture poco efficaci per la narrazione del messaggio</w:t>
            </w:r>
          </w:p>
        </w:tc>
        <w:tc>
          <w:tcPr>
            <w:tcW w:w="5130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da 0,5 a 2</w:t>
            </w: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E7954">
        <w:trPr>
          <w:cantSplit/>
          <w:trHeight w:val="535"/>
          <w:tblHeader/>
        </w:trPr>
        <w:tc>
          <w:tcPr>
            <w:tcW w:w="5129" w:type="dxa"/>
            <w:vMerge/>
          </w:tcPr>
          <w:p w:rsidR="00AE7954" w:rsidRDefault="00AE7954" w:rsidP="005D4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129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• I contenuti sono organizzati in </w:t>
            </w:r>
          </w:p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strutture sufficientemente chiare ed efficaci per la narrazione del messaggio</w:t>
            </w:r>
          </w:p>
        </w:tc>
        <w:tc>
          <w:tcPr>
            <w:tcW w:w="5130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da 2,5 a 4</w:t>
            </w: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E7954">
        <w:trPr>
          <w:cantSplit/>
          <w:trHeight w:val="535"/>
          <w:tblHeader/>
        </w:trPr>
        <w:tc>
          <w:tcPr>
            <w:tcW w:w="5129" w:type="dxa"/>
            <w:vMerge/>
          </w:tcPr>
          <w:p w:rsidR="00AE7954" w:rsidRDefault="00AE7954" w:rsidP="005D4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129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• I contenuti sono organizzati in </w:t>
            </w:r>
          </w:p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strutture chiare e significative per la narrazione del messaggio</w:t>
            </w:r>
          </w:p>
        </w:tc>
        <w:tc>
          <w:tcPr>
            <w:tcW w:w="5130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da 4 ,5 a 5</w:t>
            </w: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AE7954">
        <w:trPr>
          <w:cantSplit/>
          <w:tblHeader/>
        </w:trPr>
        <w:tc>
          <w:tcPr>
            <w:tcW w:w="15388" w:type="dxa"/>
            <w:gridSpan w:val="3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VALUTAZIONE COMPLESSIVA _____________________________________________</w:t>
            </w:r>
          </w:p>
        </w:tc>
      </w:tr>
    </w:tbl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:rsidR="00AE7954" w:rsidRDefault="00DA7E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SCHEDA DI PRESENTAZIONE DEL PRODOTTO</w:t>
      </w: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Arial" w:eastAsia="Arial" w:hAnsi="Arial" w:cs="Arial"/>
          <w:b/>
          <w:sz w:val="28"/>
          <w:szCs w:val="28"/>
        </w:rPr>
      </w:pPr>
    </w:p>
    <w:tbl>
      <w:tblPr>
        <w:tblStyle w:val="aa"/>
        <w:tblW w:w="151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9045"/>
        <w:gridCol w:w="6090"/>
      </w:tblGrid>
      <w:tr w:rsidR="00AE7954">
        <w:trPr>
          <w:cantSplit/>
          <w:trHeight w:val="695"/>
          <w:tblHeader/>
        </w:trPr>
        <w:tc>
          <w:tcPr>
            <w:tcW w:w="15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Completa la scheda e a video finito  assegna un punteggio da 1(per niente) a 5(pienamente) ad ogni indicatore. Aggiungi anche un commento personale in risposta alle domande guida</w:t>
            </w:r>
          </w:p>
        </w:tc>
      </w:tr>
      <w:tr w:rsidR="00AE7954">
        <w:trPr>
          <w:cantSplit/>
          <w:trHeight w:val="1895"/>
          <w:tblHeader/>
        </w:trPr>
        <w:tc>
          <w:tcPr>
            <w:tcW w:w="9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OBIETTIVO DEL PRODOTTO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(Cosa volete comunicare con il video?)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tbl>
            <w:tblPr>
              <w:tblStyle w:val="ab"/>
              <w:tblW w:w="4575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/>
            </w:tblPr>
            <w:tblGrid>
              <w:gridCol w:w="915"/>
              <w:gridCol w:w="915"/>
              <w:gridCol w:w="915"/>
              <w:gridCol w:w="915"/>
              <w:gridCol w:w="915"/>
            </w:tblGrid>
            <w:tr w:rsidR="00AE7954">
              <w:trPr>
                <w:cantSplit/>
                <w:trHeight w:val="455"/>
                <w:tblHeader/>
              </w:trPr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AE7954" w:rsidRDefault="00DA7EA7" w:rsidP="005D4A99">
                  <w:pPr>
                    <w:spacing w:after="0"/>
                    <w:ind w:left="0" w:hanging="2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AE7954" w:rsidRDefault="00DA7EA7" w:rsidP="005D4A99">
                  <w:pPr>
                    <w:spacing w:after="0"/>
                    <w:ind w:left="0" w:hanging="2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AE7954" w:rsidRDefault="00DA7EA7" w:rsidP="005D4A99">
                  <w:pPr>
                    <w:spacing w:after="0"/>
                    <w:ind w:left="0" w:hanging="2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AE7954" w:rsidRDefault="00DA7EA7" w:rsidP="005D4A99">
                  <w:pPr>
                    <w:spacing w:after="0"/>
                    <w:ind w:left="0" w:hanging="2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AE7954" w:rsidRDefault="00DA7EA7" w:rsidP="005D4A99">
                  <w:pPr>
                    <w:spacing w:after="0"/>
                    <w:ind w:left="0" w:hanging="2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5</w:t>
                  </w:r>
                </w:p>
              </w:tc>
            </w:tr>
          </w:tbl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AE7954">
        <w:trPr>
          <w:cantSplit/>
          <w:trHeight w:val="1940"/>
          <w:tblHeader/>
        </w:trPr>
        <w:tc>
          <w:tcPr>
            <w:tcW w:w="9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CONTENUTI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(Quali contenuti appresi nell’Unità di Apprendimento avete espresso nel video?)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tbl>
            <w:tblPr>
              <w:tblStyle w:val="ac"/>
              <w:tblW w:w="4575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/>
            </w:tblPr>
            <w:tblGrid>
              <w:gridCol w:w="915"/>
              <w:gridCol w:w="915"/>
              <w:gridCol w:w="915"/>
              <w:gridCol w:w="915"/>
              <w:gridCol w:w="915"/>
            </w:tblGrid>
            <w:tr w:rsidR="00AE7954">
              <w:trPr>
                <w:cantSplit/>
                <w:trHeight w:val="455"/>
                <w:tblHeader/>
              </w:trPr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AE7954" w:rsidRDefault="00DA7EA7" w:rsidP="005D4A99">
                  <w:pPr>
                    <w:spacing w:after="0"/>
                    <w:ind w:left="0" w:hanging="2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AE7954" w:rsidRDefault="00DA7EA7" w:rsidP="005D4A99">
                  <w:pPr>
                    <w:spacing w:after="0"/>
                    <w:ind w:left="0" w:hanging="2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AE7954" w:rsidRDefault="00DA7EA7" w:rsidP="005D4A99">
                  <w:pPr>
                    <w:spacing w:after="0"/>
                    <w:ind w:left="0" w:hanging="2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AE7954" w:rsidRDefault="00DA7EA7" w:rsidP="005D4A99">
                  <w:pPr>
                    <w:spacing w:after="0"/>
                    <w:ind w:left="0" w:hanging="2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AE7954" w:rsidRDefault="00DA7EA7" w:rsidP="005D4A99">
                  <w:pPr>
                    <w:spacing w:after="0"/>
                    <w:ind w:left="0" w:hanging="2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5</w:t>
                  </w:r>
                </w:p>
              </w:tc>
            </w:tr>
          </w:tbl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AE7954">
        <w:trPr>
          <w:cantSplit/>
          <w:trHeight w:val="2615"/>
          <w:tblHeader/>
        </w:trPr>
        <w:tc>
          <w:tcPr>
            <w:tcW w:w="9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MODALITÀ DI RAPPRESENTAZIONE VIDEO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(quali soluzioni tecniche avete utilizzato per proporre il messaggio? Tipo di scene, effetti video, messaggi in sovraimpressione, ecc. )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tbl>
            <w:tblPr>
              <w:tblStyle w:val="ad"/>
              <w:tblW w:w="4575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/>
            </w:tblPr>
            <w:tblGrid>
              <w:gridCol w:w="915"/>
              <w:gridCol w:w="915"/>
              <w:gridCol w:w="915"/>
              <w:gridCol w:w="915"/>
              <w:gridCol w:w="915"/>
            </w:tblGrid>
            <w:tr w:rsidR="00AE7954">
              <w:trPr>
                <w:cantSplit/>
                <w:trHeight w:val="455"/>
                <w:tblHeader/>
              </w:trPr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AE7954" w:rsidRDefault="00DA7EA7" w:rsidP="005D4A99">
                  <w:pPr>
                    <w:spacing w:after="0"/>
                    <w:ind w:left="0" w:hanging="2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AE7954" w:rsidRDefault="00DA7EA7" w:rsidP="005D4A99">
                  <w:pPr>
                    <w:spacing w:after="0"/>
                    <w:ind w:left="0" w:hanging="2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AE7954" w:rsidRDefault="00DA7EA7" w:rsidP="005D4A99">
                  <w:pPr>
                    <w:spacing w:after="0"/>
                    <w:ind w:left="0" w:hanging="2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AE7954" w:rsidRDefault="00DA7EA7" w:rsidP="005D4A99">
                  <w:pPr>
                    <w:spacing w:after="0"/>
                    <w:ind w:left="0" w:hanging="2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AE7954" w:rsidRDefault="00DA7EA7" w:rsidP="005D4A99">
                  <w:pPr>
                    <w:spacing w:after="0"/>
                    <w:ind w:left="0" w:hanging="2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5</w:t>
                  </w:r>
                </w:p>
              </w:tc>
            </w:tr>
          </w:tbl>
          <w:p w:rsidR="00AE7954" w:rsidRDefault="00AE7954" w:rsidP="005D4A99">
            <w:pPr>
              <w:spacing w:after="0" w:line="240" w:lineRule="auto"/>
              <w:ind w:left="1" w:hanging="3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AE7954">
        <w:trPr>
          <w:cantSplit/>
          <w:trHeight w:val="1895"/>
          <w:tblHeader/>
        </w:trPr>
        <w:tc>
          <w:tcPr>
            <w:tcW w:w="9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Punti di forza ( cosa funziona, cosa è riuscito bene e perché)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AE7954">
        <w:trPr>
          <w:cantSplit/>
          <w:trHeight w:val="1895"/>
          <w:tblHeader/>
        </w:trPr>
        <w:tc>
          <w:tcPr>
            <w:tcW w:w="9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Punti di debolezza(cosa non ha funzionato, cosa si potrebbe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migliorare?)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AE7954">
        <w:trPr>
          <w:cantSplit/>
          <w:trHeight w:val="1175"/>
          <w:tblHeader/>
        </w:trPr>
        <w:tc>
          <w:tcPr>
            <w:tcW w:w="9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Altro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7954" w:rsidRDefault="00DA7EA7" w:rsidP="005D4A99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Arial" w:eastAsia="Arial" w:hAnsi="Arial" w:cs="Arial"/>
          <w:b/>
          <w:sz w:val="28"/>
          <w:szCs w:val="28"/>
        </w:rPr>
      </w:pPr>
    </w:p>
    <w:p w:rsidR="00AE7954" w:rsidRDefault="00DA7E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SCHEDA DI VALUTAZIONE DEL PRODOTTO DA PARTE DEGLI STUDENTI</w:t>
      </w:r>
    </w:p>
    <w:tbl>
      <w:tblPr>
        <w:tblStyle w:val="ae"/>
        <w:tblW w:w="15386" w:type="dxa"/>
        <w:tblInd w:w="-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73"/>
        <w:gridCol w:w="9013"/>
      </w:tblGrid>
      <w:tr w:rsidR="00AE7954">
        <w:trPr>
          <w:cantSplit/>
          <w:tblHeader/>
        </w:trPr>
        <w:tc>
          <w:tcPr>
            <w:tcW w:w="15387" w:type="dxa"/>
            <w:gridSpan w:val="2"/>
          </w:tcPr>
          <w:p w:rsidR="00AE7954" w:rsidRDefault="00DA7EA7" w:rsidP="005D4A9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Assegna un punteggio da 1(per niente) a 5(pienamente) ad ogni indicatore. Aggiungi anche un commento personale in risposta alle domande guida</w:t>
            </w:r>
          </w:p>
        </w:tc>
      </w:tr>
      <w:tr w:rsidR="00AE7954">
        <w:trPr>
          <w:cantSplit/>
          <w:tblHeader/>
        </w:trPr>
        <w:tc>
          <w:tcPr>
            <w:tcW w:w="6373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CHIAREZZA DELL’ OBIETTIVO DEL PRODOTTO</w:t>
            </w:r>
          </w:p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Si capisce quale è il messaggio che vuole dare il video?)</w:t>
            </w: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9014" w:type="dxa"/>
          </w:tcPr>
          <w:p w:rsidR="00AE7954" w:rsidRDefault="00AE7954" w:rsidP="005D4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</w:p>
          <w:tbl>
            <w:tblPr>
              <w:tblStyle w:val="af"/>
              <w:tblW w:w="878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757"/>
              <w:gridCol w:w="1757"/>
              <w:gridCol w:w="1758"/>
              <w:gridCol w:w="1758"/>
              <w:gridCol w:w="1758"/>
            </w:tblGrid>
            <w:tr w:rsidR="00AE7954">
              <w:trPr>
                <w:cantSplit/>
                <w:tblHeader/>
              </w:trPr>
              <w:tc>
                <w:tcPr>
                  <w:tcW w:w="1757" w:type="dxa"/>
                </w:tcPr>
                <w:p w:rsidR="00AE7954" w:rsidRDefault="00DA7EA7" w:rsidP="005D4A99">
                  <w:pPr>
                    <w:spacing w:after="0"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b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1757" w:type="dxa"/>
                </w:tcPr>
                <w:p w:rsidR="00AE7954" w:rsidRDefault="00DA7EA7" w:rsidP="005D4A99">
                  <w:pPr>
                    <w:spacing w:after="0"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b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1758" w:type="dxa"/>
                </w:tcPr>
                <w:p w:rsidR="00AE7954" w:rsidRDefault="00DA7EA7" w:rsidP="005D4A99">
                  <w:pPr>
                    <w:spacing w:after="0"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b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</w:rPr>
                    <w:t>3</w:t>
                  </w:r>
                </w:p>
              </w:tc>
              <w:tc>
                <w:tcPr>
                  <w:tcW w:w="1758" w:type="dxa"/>
                </w:tcPr>
                <w:p w:rsidR="00AE7954" w:rsidRDefault="00DA7EA7" w:rsidP="005D4A99">
                  <w:pPr>
                    <w:spacing w:after="0"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b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1758" w:type="dxa"/>
                </w:tcPr>
                <w:p w:rsidR="00AE7954" w:rsidRDefault="00DA7EA7" w:rsidP="005D4A99">
                  <w:pPr>
                    <w:spacing w:after="0"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b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</w:rPr>
                    <w:t>5</w:t>
                  </w:r>
                </w:p>
              </w:tc>
            </w:tr>
          </w:tbl>
          <w:p w:rsidR="00AE7954" w:rsidRDefault="00AE7954" w:rsidP="005D4A9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:rsidR="00AE7954" w:rsidRDefault="00AE7954" w:rsidP="005D4A9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:rsidR="00AE7954" w:rsidRDefault="00AE7954" w:rsidP="005D4A9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:rsidR="00AE7954" w:rsidRDefault="00AE7954" w:rsidP="005D4A9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:rsidR="00AE7954" w:rsidRDefault="00AE7954" w:rsidP="005D4A9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AE7954">
        <w:trPr>
          <w:cantSplit/>
          <w:tblHeader/>
        </w:trPr>
        <w:tc>
          <w:tcPr>
            <w:tcW w:w="6373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CONTENUTI</w:t>
            </w:r>
          </w:p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(i contenuti appresi nell’Unità Di Apprendimento emergono nel video? Sono presenti i modo completo o solo in parte?)</w:t>
            </w:r>
          </w:p>
        </w:tc>
        <w:tc>
          <w:tcPr>
            <w:tcW w:w="9014" w:type="dxa"/>
          </w:tcPr>
          <w:p w:rsidR="00AE7954" w:rsidRDefault="00AE7954" w:rsidP="005D4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</w:p>
          <w:tbl>
            <w:tblPr>
              <w:tblStyle w:val="af0"/>
              <w:tblW w:w="878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757"/>
              <w:gridCol w:w="1757"/>
              <w:gridCol w:w="1758"/>
              <w:gridCol w:w="1758"/>
              <w:gridCol w:w="1758"/>
            </w:tblGrid>
            <w:tr w:rsidR="00AE7954">
              <w:trPr>
                <w:cantSplit/>
                <w:tblHeader/>
              </w:trPr>
              <w:tc>
                <w:tcPr>
                  <w:tcW w:w="1757" w:type="dxa"/>
                </w:tcPr>
                <w:p w:rsidR="00AE7954" w:rsidRDefault="00DA7EA7" w:rsidP="005D4A99">
                  <w:pPr>
                    <w:spacing w:after="0"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b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1757" w:type="dxa"/>
                </w:tcPr>
                <w:p w:rsidR="00AE7954" w:rsidRDefault="00DA7EA7" w:rsidP="005D4A99">
                  <w:pPr>
                    <w:spacing w:after="0"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b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1758" w:type="dxa"/>
                </w:tcPr>
                <w:p w:rsidR="00AE7954" w:rsidRDefault="00DA7EA7" w:rsidP="005D4A99">
                  <w:pPr>
                    <w:spacing w:after="0"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b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</w:rPr>
                    <w:t>3</w:t>
                  </w:r>
                </w:p>
              </w:tc>
              <w:tc>
                <w:tcPr>
                  <w:tcW w:w="1758" w:type="dxa"/>
                </w:tcPr>
                <w:p w:rsidR="00AE7954" w:rsidRDefault="00DA7EA7" w:rsidP="005D4A99">
                  <w:pPr>
                    <w:spacing w:after="0"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b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1758" w:type="dxa"/>
                </w:tcPr>
                <w:p w:rsidR="00AE7954" w:rsidRDefault="00DA7EA7" w:rsidP="005D4A99">
                  <w:pPr>
                    <w:spacing w:after="0"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b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</w:rPr>
                    <w:t>5</w:t>
                  </w:r>
                </w:p>
              </w:tc>
            </w:tr>
          </w:tbl>
          <w:p w:rsidR="00AE7954" w:rsidRDefault="00AE7954" w:rsidP="005D4A9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:rsidR="00AE7954" w:rsidRDefault="00AE7954" w:rsidP="005D4A9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:rsidR="00AE7954" w:rsidRDefault="00AE7954" w:rsidP="005D4A9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:rsidR="00AE7954" w:rsidRDefault="00AE7954" w:rsidP="005D4A9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:rsidR="00AE7954" w:rsidRDefault="00AE7954" w:rsidP="005D4A9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:rsidR="00AE7954" w:rsidRDefault="00AE7954" w:rsidP="005D4A9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:rsidR="00AE7954" w:rsidRDefault="00AE7954" w:rsidP="005D4A9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AE7954">
        <w:trPr>
          <w:cantSplit/>
          <w:tblHeader/>
        </w:trPr>
        <w:tc>
          <w:tcPr>
            <w:tcW w:w="6373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MODALITà DI RAPPRESENTAZIONE VIDEO</w:t>
            </w:r>
          </w:p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(Le soluzioni tecniche utilizzate sono adeguate per far arrivare  il messaggio? )</w:t>
            </w: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9014" w:type="dxa"/>
          </w:tcPr>
          <w:p w:rsidR="00AE7954" w:rsidRDefault="00AE7954" w:rsidP="005D4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</w:p>
          <w:tbl>
            <w:tblPr>
              <w:tblStyle w:val="af1"/>
              <w:tblW w:w="878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757"/>
              <w:gridCol w:w="1757"/>
              <w:gridCol w:w="1758"/>
              <w:gridCol w:w="1758"/>
              <w:gridCol w:w="1758"/>
            </w:tblGrid>
            <w:tr w:rsidR="00AE7954">
              <w:trPr>
                <w:cantSplit/>
                <w:tblHeader/>
              </w:trPr>
              <w:tc>
                <w:tcPr>
                  <w:tcW w:w="1757" w:type="dxa"/>
                </w:tcPr>
                <w:p w:rsidR="00AE7954" w:rsidRDefault="00DA7EA7" w:rsidP="005D4A99">
                  <w:pPr>
                    <w:spacing w:after="0"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b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1757" w:type="dxa"/>
                </w:tcPr>
                <w:p w:rsidR="00AE7954" w:rsidRDefault="00DA7EA7" w:rsidP="005D4A99">
                  <w:pPr>
                    <w:spacing w:after="0"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b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1758" w:type="dxa"/>
                </w:tcPr>
                <w:p w:rsidR="00AE7954" w:rsidRDefault="00DA7EA7" w:rsidP="005D4A99">
                  <w:pPr>
                    <w:spacing w:after="0"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b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</w:rPr>
                    <w:t>3</w:t>
                  </w:r>
                </w:p>
              </w:tc>
              <w:tc>
                <w:tcPr>
                  <w:tcW w:w="1758" w:type="dxa"/>
                </w:tcPr>
                <w:p w:rsidR="00AE7954" w:rsidRDefault="00DA7EA7" w:rsidP="005D4A99">
                  <w:pPr>
                    <w:spacing w:after="0"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b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1758" w:type="dxa"/>
                </w:tcPr>
                <w:p w:rsidR="00AE7954" w:rsidRDefault="00DA7EA7" w:rsidP="005D4A99">
                  <w:pPr>
                    <w:spacing w:after="0"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b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</w:rPr>
                    <w:t>5</w:t>
                  </w:r>
                </w:p>
              </w:tc>
            </w:tr>
          </w:tbl>
          <w:p w:rsidR="00AE7954" w:rsidRDefault="00AE7954" w:rsidP="005D4A9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AE7954">
        <w:trPr>
          <w:cantSplit/>
          <w:tblHeader/>
        </w:trPr>
        <w:tc>
          <w:tcPr>
            <w:tcW w:w="6373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>Punti di forza ( cosa funziona, cosa è riuscito bene e perché)</w:t>
            </w: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9014" w:type="dxa"/>
          </w:tcPr>
          <w:p w:rsidR="00AE7954" w:rsidRDefault="00AE7954" w:rsidP="005D4A9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AE7954">
        <w:trPr>
          <w:cantSplit/>
          <w:tblHeader/>
        </w:trPr>
        <w:tc>
          <w:tcPr>
            <w:tcW w:w="6373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Punti di debolezza(cosa non ha funzionato, cosa si potrebbe migliorare?)</w:t>
            </w: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9014" w:type="dxa"/>
          </w:tcPr>
          <w:p w:rsidR="00AE7954" w:rsidRDefault="00AE7954" w:rsidP="005D4A9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AE7954">
        <w:trPr>
          <w:cantSplit/>
          <w:tblHeader/>
        </w:trPr>
        <w:tc>
          <w:tcPr>
            <w:tcW w:w="6373" w:type="dxa"/>
          </w:tcPr>
          <w:p w:rsidR="00AE7954" w:rsidRDefault="00DA7EA7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Altro</w:t>
            </w: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</w:p>
          <w:p w:rsidR="00AE7954" w:rsidRDefault="00AE7954" w:rsidP="005D4A99">
            <w:pPr>
              <w:spacing w:after="0"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9014" w:type="dxa"/>
          </w:tcPr>
          <w:p w:rsidR="00AE7954" w:rsidRDefault="00AE7954" w:rsidP="005D4A9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AE7954" w:rsidRDefault="00AE79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Arial" w:eastAsia="Arial" w:hAnsi="Arial" w:cs="Arial"/>
          <w:b/>
          <w:color w:val="000000"/>
          <w:sz w:val="28"/>
          <w:szCs w:val="28"/>
        </w:rPr>
      </w:pPr>
    </w:p>
    <w:sectPr w:rsidR="00AE7954" w:rsidSect="00AE795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720" w:right="720" w:bottom="720" w:left="720" w:header="0" w:footer="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EA7" w:rsidRDefault="00DA7EA7" w:rsidP="005D4A99">
      <w:pPr>
        <w:spacing w:after="0" w:line="240" w:lineRule="auto"/>
        <w:ind w:left="0" w:hanging="2"/>
      </w:pPr>
      <w:r>
        <w:separator/>
      </w:r>
    </w:p>
  </w:endnote>
  <w:endnote w:type="continuationSeparator" w:id="1">
    <w:p w:rsidR="00DA7EA7" w:rsidRDefault="00DA7EA7" w:rsidP="005D4A99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ヒラギノ角ゴ Pro W3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 New Roman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Grand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954" w:rsidRDefault="00AE7954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954" w:rsidRDefault="00AE795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rFonts w:ascii="Arial" w:eastAsia="Arial" w:hAnsi="Arial" w:cs="Arial"/>
        <w:color w:val="000000"/>
        <w:sz w:val="16"/>
        <w:szCs w:val="16"/>
      </w:rPr>
    </w:pPr>
  </w:p>
  <w:tbl>
    <w:tblPr>
      <w:tblStyle w:val="af2"/>
      <w:tblW w:w="9854" w:type="dxa"/>
      <w:tblInd w:w="-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/>
    </w:tblPr>
    <w:tblGrid>
      <w:gridCol w:w="8472"/>
      <w:gridCol w:w="1382"/>
    </w:tblGrid>
    <w:tr w:rsidR="00AE7954">
      <w:trPr>
        <w:cantSplit/>
        <w:trHeight w:val="523"/>
        <w:tblHeader/>
      </w:trPr>
      <w:tc>
        <w:tcPr>
          <w:tcW w:w="8472" w:type="dxa"/>
          <w:vAlign w:val="center"/>
        </w:tcPr>
        <w:p w:rsidR="00AE7954" w:rsidRDefault="00DA7EA7">
          <w:pPr>
            <w:spacing w:after="0"/>
            <w:ind w:left="0" w:hanging="2"/>
            <w:rPr>
              <w:rFonts w:ascii="Arial Narrow" w:eastAsia="Arial Narrow" w:hAnsi="Arial Narrow" w:cs="Arial Narrow"/>
              <w:b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b/>
              <w:sz w:val="16"/>
              <w:szCs w:val="16"/>
            </w:rPr>
            <w:t>IC TINA MERLIN Belluno</w:t>
          </w:r>
          <w:r>
            <w:rPr>
              <w:rFonts w:ascii="Arial Narrow" w:eastAsia="Arial Narrow" w:hAnsi="Arial Narrow" w:cs="Arial Narrow"/>
              <w:sz w:val="16"/>
              <w:szCs w:val="16"/>
            </w:rPr>
            <w:t xml:space="preserve">, Scuola Secondaria di Primo Grado “I.Nievo”. Autori UdA: </w:t>
          </w:r>
        </w:p>
      </w:tc>
      <w:tc>
        <w:tcPr>
          <w:tcW w:w="1382" w:type="dxa"/>
          <w:vAlign w:val="center"/>
        </w:tcPr>
        <w:p w:rsidR="00AE7954" w:rsidRDefault="00DA7EA7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b/>
              <w:color w:val="000000"/>
              <w:sz w:val="16"/>
              <w:szCs w:val="16"/>
            </w:rPr>
            <w:t xml:space="preserve">Pag </w:t>
          </w:r>
          <w:r w:rsidR="00AE7954">
            <w:rPr>
              <w:rFonts w:ascii="Arial Narrow" w:eastAsia="Arial Narrow" w:hAnsi="Arial Narrow" w:cs="Arial Narrow"/>
              <w:b/>
              <w:color w:val="000000"/>
              <w:sz w:val="16"/>
              <w:szCs w:val="16"/>
            </w:rPr>
            <w:fldChar w:fldCharType="begin"/>
          </w:r>
          <w:r>
            <w:rPr>
              <w:rFonts w:ascii="Arial Narrow" w:eastAsia="Arial Narrow" w:hAnsi="Arial Narrow" w:cs="Arial Narrow"/>
              <w:b/>
              <w:color w:val="000000"/>
              <w:sz w:val="16"/>
              <w:szCs w:val="16"/>
            </w:rPr>
            <w:instrText>PAGE</w:instrText>
          </w:r>
          <w:r w:rsidR="005D4A99">
            <w:rPr>
              <w:rFonts w:ascii="Arial Narrow" w:eastAsia="Arial Narrow" w:hAnsi="Arial Narrow" w:cs="Arial Narrow"/>
              <w:b/>
              <w:color w:val="000000"/>
              <w:sz w:val="16"/>
              <w:szCs w:val="16"/>
            </w:rPr>
            <w:fldChar w:fldCharType="separate"/>
          </w:r>
          <w:r w:rsidR="005D4A99">
            <w:rPr>
              <w:rFonts w:ascii="Arial Narrow" w:eastAsia="Arial Narrow" w:hAnsi="Arial Narrow" w:cs="Arial Narrow"/>
              <w:b/>
              <w:noProof/>
              <w:color w:val="000000"/>
              <w:sz w:val="16"/>
              <w:szCs w:val="16"/>
            </w:rPr>
            <w:t>13</w:t>
          </w:r>
          <w:r w:rsidR="00AE7954">
            <w:rPr>
              <w:rFonts w:ascii="Arial Narrow" w:eastAsia="Arial Narrow" w:hAnsi="Arial Narrow" w:cs="Arial Narrow"/>
              <w:b/>
              <w:color w:val="000000"/>
              <w:sz w:val="16"/>
              <w:szCs w:val="16"/>
            </w:rPr>
            <w:fldChar w:fldCharType="end"/>
          </w:r>
          <w:r>
            <w:rPr>
              <w:rFonts w:ascii="Arial Narrow" w:eastAsia="Arial Narrow" w:hAnsi="Arial Narrow" w:cs="Arial Narrow"/>
              <w:b/>
              <w:color w:val="000000"/>
              <w:sz w:val="16"/>
              <w:szCs w:val="16"/>
            </w:rPr>
            <w:t xml:space="preserve"> di </w:t>
          </w:r>
          <w:r w:rsidR="00AE7954">
            <w:rPr>
              <w:color w:val="000000"/>
            </w:rPr>
            <w:fldChar w:fldCharType="begin"/>
          </w:r>
          <w:r>
            <w:rPr>
              <w:color w:val="000000"/>
            </w:rPr>
            <w:instrText>NUMPAGES</w:instrText>
          </w:r>
          <w:r w:rsidR="005D4A99">
            <w:rPr>
              <w:color w:val="000000"/>
            </w:rPr>
            <w:fldChar w:fldCharType="separate"/>
          </w:r>
          <w:r w:rsidR="005D4A99">
            <w:rPr>
              <w:noProof/>
              <w:color w:val="000000"/>
            </w:rPr>
            <w:t>13</w:t>
          </w:r>
          <w:r w:rsidR="00AE7954">
            <w:rPr>
              <w:color w:val="000000"/>
            </w:rPr>
            <w:fldChar w:fldCharType="end"/>
          </w:r>
        </w:p>
      </w:tc>
    </w:tr>
  </w:tbl>
  <w:p w:rsidR="00AE7954" w:rsidRDefault="00AE795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rFonts w:ascii="Arial Narrow" w:eastAsia="Arial Narrow" w:hAnsi="Arial Narrow" w:cs="Arial Narrow"/>
        <w:color w:val="000000"/>
        <w:sz w:val="16"/>
        <w:szCs w:val="16"/>
      </w:rPr>
    </w:pPr>
  </w:p>
  <w:p w:rsidR="00AE7954" w:rsidRDefault="00AE795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rFonts w:ascii="Arial Narrow" w:eastAsia="Arial Narrow" w:hAnsi="Arial Narrow" w:cs="Arial Narrow"/>
        <w:color w:val="000000"/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954" w:rsidRDefault="00AE7954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EA7" w:rsidRDefault="00DA7EA7" w:rsidP="005D4A99">
      <w:pPr>
        <w:spacing w:after="0" w:line="240" w:lineRule="auto"/>
        <w:ind w:left="0" w:hanging="2"/>
      </w:pPr>
      <w:r>
        <w:separator/>
      </w:r>
    </w:p>
  </w:footnote>
  <w:footnote w:type="continuationSeparator" w:id="1">
    <w:p w:rsidR="00DA7EA7" w:rsidRDefault="00DA7EA7" w:rsidP="005D4A99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954" w:rsidRDefault="00AE7954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954" w:rsidRDefault="00AE7954" w:rsidP="005D4A99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954" w:rsidRDefault="00AE7954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255DC"/>
    <w:multiLevelType w:val="multilevel"/>
    <w:tmpl w:val="2D7413CE"/>
    <w:lvl w:ilvl="0">
      <w:start w:val="1"/>
      <w:numFmt w:val="bullet"/>
      <w:lvlText w:val="-"/>
      <w:lvlJc w:val="left"/>
      <w:pPr>
        <w:ind w:left="178" w:hanging="17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>
    <w:nsid w:val="7F484A4A"/>
    <w:multiLevelType w:val="multilevel"/>
    <w:tmpl w:val="781685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7954"/>
    <w:rsid w:val="005D4A99"/>
    <w:rsid w:val="00AE7954"/>
    <w:rsid w:val="00DA7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7954"/>
    <w:pPr>
      <w:suppressAutoHyphens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Titolo1">
    <w:name w:val="heading 1"/>
    <w:basedOn w:val="Normale"/>
    <w:next w:val="Normale"/>
    <w:uiPriority w:val="9"/>
    <w:qFormat/>
    <w:rsid w:val="00AE7954"/>
    <w:pPr>
      <w:keepNext/>
      <w:spacing w:before="240" w:after="6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AE795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AE7954"/>
    <w:pPr>
      <w:keepNext/>
      <w:widowControl w:val="0"/>
      <w:suppressAutoHyphens w:val="0"/>
      <w:autoSpaceDE w:val="0"/>
      <w:spacing w:after="0" w:line="240" w:lineRule="auto"/>
      <w:ind w:left="1800" w:hanging="360"/>
      <w:jc w:val="center"/>
      <w:outlineLvl w:val="2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AE7954"/>
    <w:pPr>
      <w:keepNext/>
      <w:widowControl w:val="0"/>
      <w:suppressAutoHyphens w:val="0"/>
      <w:autoSpaceDE w:val="0"/>
      <w:spacing w:after="0" w:line="240" w:lineRule="auto"/>
      <w:jc w:val="both"/>
      <w:outlineLvl w:val="3"/>
    </w:pPr>
    <w:rPr>
      <w:rFonts w:ascii="Times New Roman" w:eastAsia="Times New Roman" w:hAnsi="Times New Roman"/>
      <w:b/>
      <w:caps/>
      <w:sz w:val="20"/>
      <w:szCs w:val="20"/>
      <w:lang w:eastAsia="ar-SA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AE795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AE795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AE7954"/>
  </w:style>
  <w:style w:type="table" w:customStyle="1" w:styleId="TableNormal">
    <w:name w:val="Table Normal"/>
    <w:rsid w:val="00AE79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AE7954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AE795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sid w:val="00AE7954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character" w:customStyle="1" w:styleId="Titolo2Carattere">
    <w:name w:val="Titolo 2 Carattere"/>
    <w:rsid w:val="00AE7954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Titolo3Carattere">
    <w:name w:val="Titolo 3 Carattere"/>
    <w:rsid w:val="00AE7954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itolo4Carattere">
    <w:name w:val="Titolo 4 Carattere"/>
    <w:rsid w:val="00AE7954"/>
    <w:rPr>
      <w:rFonts w:ascii="Times New Roman" w:eastAsia="Times New Roman" w:hAnsi="Times New Roman"/>
      <w:b/>
      <w:caps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itolo5Carattere">
    <w:name w:val="Titolo 5 Carattere"/>
    <w:rsid w:val="00AE7954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table" w:styleId="Grigliatabella">
    <w:name w:val="Table Grid"/>
    <w:basedOn w:val="Tabellanormale"/>
    <w:rsid w:val="00AE795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qFormat/>
    <w:rsid w:val="00AE7954"/>
  </w:style>
  <w:style w:type="character" w:customStyle="1" w:styleId="IntestazioneCarattere">
    <w:name w:val="Intestazione Carattere"/>
    <w:rsid w:val="00AE7954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dipagina">
    <w:name w:val="footer"/>
    <w:basedOn w:val="Normale"/>
    <w:qFormat/>
    <w:rsid w:val="00AE7954"/>
  </w:style>
  <w:style w:type="character" w:customStyle="1" w:styleId="PidipaginaCarattere">
    <w:name w:val="Piè di pagina Carattere"/>
    <w:rsid w:val="00AE7954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Testofumetto">
    <w:name w:val="Balloon Text"/>
    <w:basedOn w:val="Normale"/>
    <w:qFormat/>
    <w:rsid w:val="00AE7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sid w:val="00AE7954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Paragrafoelenco">
    <w:name w:val="List Paragraph"/>
    <w:basedOn w:val="Normale"/>
    <w:rsid w:val="00AE795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Sottotitolo">
    <w:name w:val="Subtitle"/>
    <w:basedOn w:val="normal"/>
    <w:next w:val="normal"/>
    <w:rsid w:val="00AE795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rsid w:val="00AE7954"/>
    <w:rPr>
      <w:rFonts w:ascii="Cambria" w:eastAsia="Times New Roman" w:hAnsi="Cambria"/>
      <w:i/>
      <w:iCs/>
      <w:color w:val="4F81BD"/>
      <w:spacing w:val="15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character" w:styleId="Enfasigrassetto">
    <w:name w:val="Strong"/>
    <w:rsid w:val="00AE7954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stonormale">
    <w:name w:val="Plain Text"/>
    <w:basedOn w:val="Normale"/>
    <w:qFormat/>
    <w:rsid w:val="00AE7954"/>
    <w:pPr>
      <w:spacing w:after="0" w:line="240" w:lineRule="auto"/>
    </w:pPr>
    <w:rPr>
      <w:rFonts w:ascii="Courier New" w:eastAsia="Times New Roman" w:hAnsi="Courier New"/>
      <w:color w:val="000000"/>
      <w:sz w:val="24"/>
      <w:szCs w:val="24"/>
      <w:lang w:eastAsia="it-IT"/>
    </w:rPr>
  </w:style>
  <w:style w:type="character" w:customStyle="1" w:styleId="TestonormaleCarattere">
    <w:name w:val="Testo normale Carattere"/>
    <w:rsid w:val="00AE7954"/>
    <w:rPr>
      <w:rFonts w:ascii="Courier New" w:eastAsia="Times New Roman" w:hAnsi="Courier New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NormaleWeb">
    <w:name w:val="Normal (Web)"/>
    <w:basedOn w:val="Normale"/>
    <w:uiPriority w:val="99"/>
    <w:rsid w:val="00AE795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it-IT"/>
    </w:rPr>
  </w:style>
  <w:style w:type="paragraph" w:customStyle="1" w:styleId="Corpodeltesto31">
    <w:name w:val="Corpo del testo 31"/>
    <w:basedOn w:val="Normale"/>
    <w:rsid w:val="00AE7954"/>
    <w:pPr>
      <w:shd w:val="clear" w:color="auto" w:fill="FFFFFF"/>
      <w:spacing w:after="120" w:line="240" w:lineRule="auto"/>
      <w:ind w:right="152"/>
      <w:jc w:val="both"/>
    </w:pPr>
    <w:rPr>
      <w:rFonts w:ascii="Times New Roman" w:eastAsia="Times New Roman" w:hAnsi="Times New Roman"/>
      <w:i/>
      <w:lang w:eastAsia="ar-SA"/>
    </w:rPr>
  </w:style>
  <w:style w:type="paragraph" w:styleId="Rientrocorpodeltesto">
    <w:name w:val="Body Text Indent"/>
    <w:basedOn w:val="Normale"/>
    <w:rsid w:val="00AE7954"/>
    <w:pPr>
      <w:widowControl w:val="0"/>
      <w:suppressAutoHyphens w:val="0"/>
      <w:autoSpaceDE w:val="0"/>
      <w:spacing w:after="0" w:line="240" w:lineRule="auto"/>
      <w:ind w:left="170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RientrocorpodeltestoCarattere">
    <w:name w:val="Rientro corpo del testo Carattere"/>
    <w:rsid w:val="00AE7954"/>
    <w:rPr>
      <w:rFonts w:ascii="Times New Roman" w:eastAsia="Times New Roman" w:hAnsi="Times New Roman"/>
      <w:bCs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Rientrocorpodeltesto3">
    <w:name w:val="Body Text Indent 3"/>
    <w:basedOn w:val="Normale"/>
    <w:rsid w:val="00AE7954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Rientrocorpodeltesto3Carattere">
    <w:name w:val="Rientro corpo del testo 3 Carattere"/>
    <w:rsid w:val="00AE7954"/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Anto">
    <w:name w:val="Anto"/>
    <w:basedOn w:val="Normale"/>
    <w:rsid w:val="00AE795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Corpodeltesto2">
    <w:name w:val="Body Text 2"/>
    <w:basedOn w:val="Normale"/>
    <w:qFormat/>
    <w:rsid w:val="00AE7954"/>
    <w:pPr>
      <w:spacing w:after="120" w:line="480" w:lineRule="auto"/>
    </w:pPr>
  </w:style>
  <w:style w:type="character" w:customStyle="1" w:styleId="Corpodeltesto2Carattere">
    <w:name w:val="Corpo del testo 2 Carattere"/>
    <w:rsid w:val="00AE7954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customStyle="1" w:styleId="Corpodeltesto1">
    <w:name w:val="Corpo del testo1"/>
    <w:basedOn w:val="Normale"/>
    <w:qFormat/>
    <w:rsid w:val="00AE7954"/>
    <w:pPr>
      <w:spacing w:after="120"/>
    </w:pPr>
  </w:style>
  <w:style w:type="character" w:customStyle="1" w:styleId="CorpodeltestoCarattere">
    <w:name w:val="Corpo del testo Carattere"/>
    <w:rsid w:val="00AE7954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Corpodeltesto3">
    <w:name w:val="Body Text 3"/>
    <w:basedOn w:val="Normale"/>
    <w:qFormat/>
    <w:rsid w:val="00AE795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rsid w:val="00AE7954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customStyle="1" w:styleId="TableContents">
    <w:name w:val="Table Contents"/>
    <w:basedOn w:val="Corpodeltesto1"/>
    <w:rsid w:val="00AE7954"/>
    <w:pPr>
      <w:widowControl w:val="0"/>
      <w:suppressAutoHyphens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Testonotadichiusura">
    <w:name w:val="endnote text"/>
    <w:basedOn w:val="Normale"/>
    <w:qFormat/>
    <w:rsid w:val="00AE7954"/>
    <w:rPr>
      <w:sz w:val="20"/>
      <w:szCs w:val="20"/>
    </w:rPr>
  </w:style>
  <w:style w:type="character" w:customStyle="1" w:styleId="TestonotadichiusuraCarattere">
    <w:name w:val="Testo nota di chiusura Carattere"/>
    <w:rsid w:val="00AE7954"/>
    <w:rPr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Rimandonotadichiusura">
    <w:name w:val="endnote reference"/>
    <w:qFormat/>
    <w:rsid w:val="00AE7954"/>
    <w:rPr>
      <w:w w:val="100"/>
      <w:position w:val="-1"/>
      <w:effect w:val="none"/>
      <w:vertAlign w:val="superscript"/>
      <w:cs w:val="0"/>
      <w:em w:val="none"/>
    </w:rPr>
  </w:style>
  <w:style w:type="paragraph" w:styleId="Sommario2">
    <w:name w:val="toc 2"/>
    <w:basedOn w:val="Normale"/>
    <w:next w:val="Normale"/>
    <w:rsid w:val="00AE795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it-IT"/>
    </w:rPr>
  </w:style>
  <w:style w:type="character" w:styleId="Collegamentoipertestuale">
    <w:name w:val="Hyperlink"/>
    <w:rsid w:val="00AE7954"/>
    <w:rPr>
      <w:color w:val="000000"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rsid w:val="00AE7954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styleId="Testonotaapidipagina">
    <w:name w:val="footnote text"/>
    <w:basedOn w:val="Normale"/>
    <w:rsid w:val="00AE79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rsid w:val="00AE7954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rsid w:val="00AE7954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Contenutotabella">
    <w:name w:val="Contenuto tabella"/>
    <w:basedOn w:val="Normale"/>
    <w:rsid w:val="00AE7954"/>
    <w:pPr>
      <w:suppressLineNumbers/>
      <w:suppressAutoHyphens w:val="0"/>
    </w:pPr>
    <w:rPr>
      <w:lang w:eastAsia="ar-SA"/>
    </w:rPr>
  </w:style>
  <w:style w:type="paragraph" w:styleId="Rientrocorpodeltesto2">
    <w:name w:val="Body Text Indent 2"/>
    <w:basedOn w:val="Normale"/>
    <w:qFormat/>
    <w:rsid w:val="00AE795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rsid w:val="00AE7954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CarattereCarattere10">
    <w:name w:val="Carattere Carattere10"/>
    <w:rsid w:val="00AE7954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CarattereCarattere9">
    <w:name w:val="Carattere Carattere9"/>
    <w:rsid w:val="00AE7954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CarattereCarattere8">
    <w:name w:val="Carattere Carattere8"/>
    <w:rsid w:val="00AE7954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CarattereCarattere7">
    <w:name w:val="Carattere Carattere7"/>
    <w:rsid w:val="00AE7954"/>
    <w:rPr>
      <w:rFonts w:ascii="Cambria" w:eastAsia="Times New Roman" w:hAnsi="Cambria"/>
      <w:i/>
      <w:iCs/>
      <w:color w:val="4F81BD"/>
      <w:spacing w:val="15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character" w:customStyle="1" w:styleId="CarattereCarattere6">
    <w:name w:val="Carattere Carattere6"/>
    <w:rsid w:val="00AE7954"/>
    <w:rPr>
      <w:rFonts w:ascii="Courier New" w:eastAsia="Times New Roman" w:hAnsi="Courier New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arattereCarattere12">
    <w:name w:val="Carattere Carattere12"/>
    <w:rsid w:val="00AE7954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CarattereCarattere11">
    <w:name w:val="Carattere Carattere11"/>
    <w:rsid w:val="00AE7954"/>
    <w:rPr>
      <w:rFonts w:ascii="Times New Roman" w:eastAsia="Times New Roman" w:hAnsi="Times New Roman"/>
      <w:b/>
      <w:caps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CarattereCarattere5">
    <w:name w:val="Carattere Carattere5"/>
    <w:rsid w:val="00AE7954"/>
    <w:rPr>
      <w:rFonts w:ascii="Times New Roman" w:eastAsia="Times New Roman" w:hAnsi="Times New Roman"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CarattereCarattere4">
    <w:name w:val="Carattere Carattere4"/>
    <w:rsid w:val="00AE7954"/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arattereCarattere3">
    <w:name w:val="Carattere Carattere3"/>
    <w:rsid w:val="00AE7954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CarattereCarattere2">
    <w:name w:val="Carattere Carattere2"/>
    <w:rsid w:val="00AE7954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CarattereCarattere1">
    <w:name w:val="Carattere Carattere1"/>
    <w:rsid w:val="00AE7954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CarattereCarattere">
    <w:name w:val="Carattere Carattere"/>
    <w:rsid w:val="00AE7954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Normale1">
    <w:name w:val="Normale1"/>
    <w:rsid w:val="00AE7954"/>
    <w:pPr>
      <w:tabs>
        <w:tab w:val="left" w:pos="-31680"/>
        <w:tab w:val="left" w:pos="-31552"/>
        <w:tab w:val="left" w:pos="-30844"/>
        <w:tab w:val="left" w:pos="-30136"/>
        <w:tab w:val="left" w:pos="-29428"/>
        <w:tab w:val="left" w:pos="-28720"/>
        <w:tab w:val="left" w:pos="-28012"/>
        <w:tab w:val="left" w:pos="-27304"/>
        <w:tab w:val="left" w:pos="-26596"/>
        <w:tab w:val="left" w:pos="-25888"/>
        <w:tab w:val="left" w:pos="-25180"/>
        <w:tab w:val="left" w:pos="-24472"/>
        <w:tab w:val="left" w:pos="-23764"/>
        <w:tab w:val="left" w:pos="-23056"/>
        <w:tab w:val="left" w:pos="-22348"/>
        <w:tab w:val="left" w:pos="-21640"/>
        <w:tab w:val="left" w:pos="-20932"/>
        <w:tab w:val="left" w:pos="-20224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  <w:tab w:val="left" w:pos="29028"/>
        <w:tab w:val="left" w:pos="29736"/>
        <w:tab w:val="left" w:pos="30444"/>
        <w:tab w:val="left" w:pos="31152"/>
        <w:tab w:val="left" w:pos="31680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Arial Narrow" w:eastAsia="ヒラギノ角ゴ Pro W3" w:hAnsi="Arial Narrow" w:cs="Arial Narrow"/>
      <w:kern w:val="24"/>
      <w:position w:val="-1"/>
      <w:sz w:val="18"/>
      <w:szCs w:val="18"/>
    </w:rPr>
  </w:style>
  <w:style w:type="paragraph" w:customStyle="1" w:styleId="Titolo11">
    <w:name w:val="Titolo 11"/>
    <w:next w:val="Normale1"/>
    <w:rsid w:val="00AE7954"/>
    <w:pPr>
      <w:keepNext/>
      <w:suppressAutoHyphens/>
      <w:spacing w:line="1" w:lineRule="atLeast"/>
      <w:ind w:leftChars="-1" w:left="-1" w:hangingChars="1"/>
      <w:jc w:val="both"/>
      <w:textDirection w:val="btLr"/>
      <w:textAlignment w:val="top"/>
      <w:outlineLvl w:val="0"/>
    </w:pPr>
    <w:rPr>
      <w:rFonts w:ascii="Times New Roman Bold" w:eastAsia="ヒラギノ角ゴ Pro W3" w:hAnsi="Times New Roman Bold"/>
      <w:color w:val="000000"/>
      <w:position w:val="-1"/>
      <w:sz w:val="24"/>
    </w:rPr>
  </w:style>
  <w:style w:type="paragraph" w:customStyle="1" w:styleId="Corpodeltesto10">
    <w:name w:val="Corpo del testo1"/>
    <w:rsid w:val="00AE7954"/>
    <w:pPr>
      <w:suppressAutoHyphens/>
      <w:spacing w:line="1" w:lineRule="atLeast"/>
      <w:ind w:leftChars="-1" w:left="-1" w:hangingChars="1"/>
      <w:jc w:val="both"/>
      <w:textDirection w:val="btLr"/>
      <w:textAlignment w:val="top"/>
      <w:outlineLvl w:val="0"/>
    </w:pPr>
    <w:rPr>
      <w:rFonts w:ascii="Times New Roman" w:eastAsia="ヒラギノ角ゴ Pro W3" w:hAnsi="Times New Roman"/>
      <w:color w:val="000000"/>
      <w:position w:val="-1"/>
      <w:sz w:val="24"/>
    </w:rPr>
  </w:style>
  <w:style w:type="paragraph" w:customStyle="1" w:styleId="Titolo21">
    <w:name w:val="Titolo 21"/>
    <w:next w:val="Normale1"/>
    <w:rsid w:val="00AE7954"/>
    <w:pPr>
      <w:keepNext/>
      <w:suppressAutoHyphens/>
      <w:spacing w:line="1" w:lineRule="atLeast"/>
      <w:ind w:leftChars="-1" w:left="-1" w:hangingChars="1"/>
      <w:textDirection w:val="btLr"/>
      <w:textAlignment w:val="top"/>
      <w:outlineLvl w:val="1"/>
    </w:pPr>
    <w:rPr>
      <w:rFonts w:ascii="Times New Roman Bold" w:eastAsia="ヒラギノ角ゴ Pro W3" w:hAnsi="Times New Roman Bold"/>
      <w:color w:val="000000"/>
      <w:position w:val="-1"/>
      <w:sz w:val="24"/>
    </w:rPr>
  </w:style>
  <w:style w:type="paragraph" w:customStyle="1" w:styleId="Predefinito">
    <w:name w:val="Predefinito"/>
    <w:rsid w:val="00AE7954"/>
    <w:pPr>
      <w:ind w:leftChars="-1" w:left="-1" w:hangingChars="1"/>
      <w:textDirection w:val="btLr"/>
      <w:textAlignment w:val="top"/>
      <w:outlineLvl w:val="0"/>
    </w:pPr>
    <w:rPr>
      <w:rFonts w:ascii="Lucida Grande" w:eastAsia="ヒラギノ角ゴ Pro W3" w:hAnsi="Lucida Grande"/>
      <w:color w:val="000000"/>
      <w:position w:val="-1"/>
    </w:rPr>
  </w:style>
  <w:style w:type="paragraph" w:customStyle="1" w:styleId="Stile">
    <w:name w:val="Stile"/>
    <w:rsid w:val="00AE7954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CM1">
    <w:name w:val="CM1"/>
    <w:basedOn w:val="Normale"/>
    <w:next w:val="Normale"/>
    <w:rsid w:val="00AE7954"/>
    <w:pPr>
      <w:widowControl w:val="0"/>
      <w:autoSpaceDE w:val="0"/>
      <w:autoSpaceDN w:val="0"/>
      <w:adjustRightInd w:val="0"/>
      <w:spacing w:after="0" w:line="553" w:lineRule="atLeast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normale10">
    <w:name w:val="normale1"/>
    <w:basedOn w:val="Normale"/>
    <w:rsid w:val="00AE7954"/>
    <w:pPr>
      <w:framePr w:hSpace="141" w:wrap="around" w:hAnchor="margin" w:y="8258"/>
      <w:spacing w:before="100" w:beforeAutospacing="1" w:after="100" w:afterAutospacing="1" w:line="240" w:lineRule="auto"/>
      <w:ind w:left="1280"/>
    </w:pPr>
    <w:rPr>
      <w:rFonts w:ascii="Arial Narrow" w:eastAsia="ヒラギノ角ゴ Pro W3" w:hAnsi="Arial Narrow" w:cs="Arial"/>
      <w:sz w:val="24"/>
      <w:szCs w:val="24"/>
      <w:lang w:eastAsia="it-IT"/>
    </w:rPr>
  </w:style>
  <w:style w:type="paragraph" w:customStyle="1" w:styleId="Rientrocorpodeltesto31">
    <w:name w:val="Rientro corpo del testo 31"/>
    <w:basedOn w:val="Normale"/>
    <w:rsid w:val="00AE7954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table" w:customStyle="1" w:styleId="a">
    <w:basedOn w:val="TableNormal0"/>
    <w:rsid w:val="00AE795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rsid w:val="00AE795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rsid w:val="00AE795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rsid w:val="00AE795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tab-span">
    <w:name w:val="apple-tab-span"/>
    <w:basedOn w:val="Carpredefinitoparagrafo"/>
    <w:rsid w:val="0077257B"/>
  </w:style>
  <w:style w:type="table" w:customStyle="1" w:styleId="a3">
    <w:basedOn w:val="TableNormal0"/>
    <w:rsid w:val="00AE795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rsid w:val="00AE795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rsid w:val="00AE795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AE79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rsid w:val="00AE79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0"/>
    <w:rsid w:val="00AE79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0"/>
    <w:rsid w:val="00AE795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rsid w:val="00AE79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rsid w:val="00AE79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rsid w:val="00AE79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rsid w:val="00AE79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rsid w:val="00AE795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rsid w:val="00AE795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rsid w:val="00AE795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rsid w:val="00AE795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rsid w:val="00AE795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lic831003@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blic831003@pec.istruzione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ic2belluno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XKmC13+rTIWx+Pi5WjXCGqD3kw==">AMUW2mX6CSOII3Xx5kAxTkmDUnE4EOFVl87lG/pDaUNgKdrJMq4Kyrf+jpho5iGMhOH7oWuLj7fqzbYBjh+YwFuPifRXuaaO/dxVmWxhyJCVx5215tJWLPA=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2288</Words>
  <Characters>13047</Characters>
  <Application>Microsoft Office Word</Application>
  <DocSecurity>0</DocSecurity>
  <Lines>108</Lines>
  <Paragraphs>30</Paragraphs>
  <ScaleCrop>false</ScaleCrop>
  <Company>HP</Company>
  <LinksUpToDate>false</LinksUpToDate>
  <CharactersWithSpaces>15305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RVC</dc:creator>
  <cp:lastModifiedBy>francesca gaio</cp:lastModifiedBy>
  <cp:revision>2</cp:revision>
  <dcterms:created xsi:type="dcterms:W3CDTF">2022-03-28T09:13:00Z</dcterms:created>
  <dcterms:modified xsi:type="dcterms:W3CDTF">2025-04-03T07:56:00Z</dcterms:modified>
</cp:coreProperties>
</file>