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1"/>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rtl w:val="0"/>
        </w:rPr>
        <w:t xml:space="preserve">ISTITUTO COMPRENSIVO STATALE “TINA MERLIN” DI BELLUNO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SCUOLE INFANZIA - SCUOLE PRIMARIE - SCUOLA SECONDARIA 1° GRADO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Via B. Castellani, 40 - 32100 BELLUNO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rtl w:val="0"/>
        </w:rPr>
        <w:t xml:space="preserve">Tel.0437/931814 C.F. 93049270254</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59" w:lineRule="auto"/>
        <w:ind w:left="0" w:right="0" w:firstLine="0"/>
        <w:jc w:val="center"/>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Sito </w:t>
      </w:r>
      <w:r w:rsidDel="00000000" w:rsidR="00000000" w:rsidRPr="00000000">
        <w:rPr>
          <w:rFonts w:ascii="Calibri" w:cs="Calibri" w:eastAsia="Calibri" w:hAnsi="Calibri"/>
          <w:b w:val="1"/>
          <w:i w:val="0"/>
          <w:smallCaps w:val="0"/>
          <w:strike w:val="0"/>
          <w:color w:val="0000ff"/>
          <w:sz w:val="20"/>
          <w:szCs w:val="20"/>
          <w:u w:val="none"/>
          <w:shd w:fill="auto" w:val="clear"/>
          <w:rtl w:val="0"/>
        </w:rPr>
        <w:t xml:space="preserve">www.ictinamerlin.edu.it </w:t>
      </w: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 e-mail </w:t>
      </w:r>
      <w:r w:rsidDel="00000000" w:rsidR="00000000" w:rsidRPr="00000000">
        <w:rPr>
          <w:rFonts w:ascii="Calibri" w:cs="Calibri" w:eastAsia="Calibri" w:hAnsi="Calibri"/>
          <w:b w:val="1"/>
          <w:i w:val="0"/>
          <w:smallCaps w:val="0"/>
          <w:strike w:val="0"/>
          <w:color w:val="0000ff"/>
          <w:sz w:val="20"/>
          <w:szCs w:val="20"/>
          <w:u w:val="none"/>
          <w:shd w:fill="auto" w:val="clear"/>
          <w:rtl w:val="0"/>
        </w:rPr>
        <w:t xml:space="preserve">blic831003@pec.istruzione.it </w:t>
      </w:r>
      <w:r w:rsidDel="00000000" w:rsidR="00000000" w:rsidRPr="00000000">
        <w:rPr>
          <w:rFonts w:ascii="Calibri" w:cs="Calibri" w:eastAsia="Calibri" w:hAnsi="Calibri"/>
          <w:b w:val="1"/>
          <w:i w:val="0"/>
          <w:smallCaps w:val="0"/>
          <w:strike w:val="0"/>
          <w:color w:val="000000"/>
          <w:sz w:val="20"/>
          <w:szCs w:val="20"/>
          <w:u w:val="none"/>
          <w:shd w:fill="auto" w:val="clear"/>
          <w:rtl w:val="0"/>
        </w:rPr>
        <w:t xml:space="preserve">- </w:t>
      </w:r>
      <w:hyperlink r:id="rId7">
        <w:r w:rsidDel="00000000" w:rsidR="00000000" w:rsidRPr="00000000">
          <w:rPr>
            <w:rFonts w:ascii="Calibri" w:cs="Calibri" w:eastAsia="Calibri" w:hAnsi="Calibri"/>
            <w:b w:val="1"/>
            <w:i w:val="0"/>
            <w:smallCaps w:val="0"/>
            <w:strike w:val="0"/>
            <w:color w:val="0000ff"/>
            <w:sz w:val="20"/>
            <w:szCs w:val="20"/>
            <w:u w:val="single"/>
            <w:shd w:fill="auto" w:val="clear"/>
            <w:rtl w:val="0"/>
          </w:rPr>
          <w:t xml:space="preserve">blic831003@istruzione.it</w:t>
        </w:r>
      </w:hyperlink>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line="276" w:lineRule="auto"/>
        <w:jc w:val="both"/>
        <w:rPr>
          <w:rFonts w:ascii="Arial" w:cs="Arial" w:eastAsia="Arial" w:hAnsi="Arial"/>
        </w:rPr>
      </w:pPr>
      <w:r w:rsidDel="00000000" w:rsidR="00000000" w:rsidRPr="00000000">
        <w:rPr>
          <w:rFonts w:ascii="Arial" w:cs="Arial" w:eastAsia="Arial" w:hAnsi="Arial"/>
          <w:rtl w:val="0"/>
        </w:rPr>
        <w:t xml:space="preserve">Il giorno </w:t>
      </w:r>
      <w:r w:rsidDel="00000000" w:rsidR="00000000" w:rsidRPr="00000000">
        <w:rPr>
          <w:rFonts w:ascii="Arial" w:cs="Arial" w:eastAsia="Arial" w:hAnsi="Arial"/>
          <w:b w:val="1"/>
          <w:rtl w:val="0"/>
        </w:rPr>
        <w:t xml:space="preserve">13 giugno 2022</w:t>
      </w:r>
      <w:r w:rsidDel="00000000" w:rsidR="00000000" w:rsidRPr="00000000">
        <w:rPr>
          <w:rFonts w:ascii="Arial" w:cs="Arial" w:eastAsia="Arial" w:hAnsi="Arial"/>
          <w:rtl w:val="0"/>
        </w:rPr>
        <w:t xml:space="preserve"> alle </w:t>
      </w:r>
      <w:r w:rsidDel="00000000" w:rsidR="00000000" w:rsidRPr="00000000">
        <w:rPr>
          <w:rFonts w:ascii="Arial" w:cs="Arial" w:eastAsia="Arial" w:hAnsi="Arial"/>
          <w:b w:val="1"/>
          <w:rtl w:val="0"/>
        </w:rPr>
        <w:t xml:space="preserve">ore 16:15</w:t>
      </w:r>
      <w:r w:rsidDel="00000000" w:rsidR="00000000" w:rsidRPr="00000000">
        <w:rPr>
          <w:rFonts w:ascii="Arial" w:cs="Arial" w:eastAsia="Arial" w:hAnsi="Arial"/>
          <w:rtl w:val="0"/>
        </w:rPr>
        <w:t xml:space="preserve"> presso l’atrio della scuola primaria di Cavarzano si è riunito il Collegio dei Docenti unitario dell’Istituto Comprensivo Tina Merlin con il seguente ordine del giorno.</w:t>
      </w:r>
    </w:p>
    <w:p w:rsidR="00000000" w:rsidDel="00000000" w:rsidP="00000000" w:rsidRDefault="00000000" w:rsidRPr="00000000" w14:paraId="00000008">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Approvazione del verbale della seduta del 16 maggio</w:t>
      </w:r>
    </w:p>
    <w:p w:rsidR="00000000" w:rsidDel="00000000" w:rsidP="00000000" w:rsidRDefault="00000000" w:rsidRPr="00000000" w14:paraId="00000009">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Approvazione adesione bando PON “Socialità, apprendimenti e accoglienza” anno 2022/2023</w:t>
      </w:r>
    </w:p>
    <w:p w:rsidR="00000000" w:rsidDel="00000000" w:rsidP="00000000" w:rsidRDefault="00000000" w:rsidRPr="00000000" w14:paraId="0000000A">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Adesione al bando PON “Ambienti Didattici innovativi per la scuola dell’infanzia”</w:t>
      </w:r>
    </w:p>
    <w:p w:rsidR="00000000" w:rsidDel="00000000" w:rsidP="00000000" w:rsidRDefault="00000000" w:rsidRPr="00000000" w14:paraId="0000000B">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Rendicontazione degli incarichi, con particolare riferimento alle attività delle funzioni strumentali:</w:t>
      </w:r>
    </w:p>
    <w:p w:rsidR="00000000" w:rsidDel="00000000" w:rsidP="00000000" w:rsidRDefault="00000000" w:rsidRPr="00000000" w14:paraId="0000000C">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Manuel Savi - Piano dell’Offerta Formativa</w:t>
      </w:r>
    </w:p>
    <w:p w:rsidR="00000000" w:rsidDel="00000000" w:rsidP="00000000" w:rsidRDefault="00000000" w:rsidRPr="00000000" w14:paraId="0000000D">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Patrizia Fava e Mara Formenti - senza zaino e progetto educativo/didattico d’istituto</w:t>
      </w:r>
    </w:p>
    <w:p w:rsidR="00000000" w:rsidDel="00000000" w:rsidP="00000000" w:rsidRDefault="00000000" w:rsidRPr="00000000" w14:paraId="0000000E">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Stefania Antonica - Inclusione</w:t>
      </w:r>
    </w:p>
    <w:p w:rsidR="00000000" w:rsidDel="00000000" w:rsidP="00000000" w:rsidRDefault="00000000" w:rsidRPr="00000000" w14:paraId="0000000F">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Erik Sacco Zirio - Tecnologie e comunicazione</w:t>
      </w:r>
    </w:p>
    <w:p w:rsidR="00000000" w:rsidDel="00000000" w:rsidP="00000000" w:rsidRDefault="00000000" w:rsidRPr="00000000" w14:paraId="00000010">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Adattamenti calendario scolastico 2022/2023 - proposte</w:t>
      </w:r>
    </w:p>
    <w:p w:rsidR="00000000" w:rsidDel="00000000" w:rsidP="00000000" w:rsidRDefault="00000000" w:rsidRPr="00000000" w14:paraId="00000011">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Viaggio d’Istruzione in Rifugio cl. 3B e 3C Nievo, a settembre</w:t>
      </w:r>
    </w:p>
    <w:p w:rsidR="00000000" w:rsidDel="00000000" w:rsidP="00000000" w:rsidRDefault="00000000" w:rsidRPr="00000000" w14:paraId="00000012">
      <w:pPr>
        <w:numPr>
          <w:ilvl w:val="0"/>
          <w:numId w:val="1"/>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Varie ed eventuali</w:t>
      </w:r>
    </w:p>
    <w:p w:rsidR="00000000" w:rsidDel="00000000" w:rsidP="00000000" w:rsidRDefault="00000000" w:rsidRPr="00000000" w14:paraId="00000013">
      <w:pPr>
        <w:spacing w:line="276" w:lineRule="auto"/>
        <w:rPr>
          <w:rFonts w:ascii="Arial" w:cs="Arial" w:eastAsia="Arial" w:hAnsi="Arial"/>
          <w:u w:val="single"/>
        </w:rPr>
      </w:pPr>
      <w:r w:rsidDel="00000000" w:rsidR="00000000" w:rsidRPr="00000000">
        <w:rPr>
          <w:rtl w:val="0"/>
        </w:rPr>
      </w:r>
    </w:p>
    <w:p w:rsidR="00000000" w:rsidDel="00000000" w:rsidP="00000000" w:rsidRDefault="00000000" w:rsidRPr="00000000" w14:paraId="00000014">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Approvazione del verbale della seduta del 16 maggio</w:t>
      </w:r>
    </w:p>
    <w:p w:rsidR="00000000" w:rsidDel="00000000" w:rsidP="00000000" w:rsidRDefault="00000000" w:rsidRPr="00000000" w14:paraId="00000015">
      <w:pPr>
        <w:spacing w:after="0" w:line="276"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16">
      <w:pPr>
        <w:spacing w:line="276" w:lineRule="auto"/>
        <w:jc w:val="both"/>
        <w:rPr>
          <w:rFonts w:ascii="Arial" w:cs="Arial" w:eastAsia="Arial" w:hAnsi="Arial"/>
        </w:rPr>
      </w:pPr>
      <w:r w:rsidDel="00000000" w:rsidR="00000000" w:rsidRPr="00000000">
        <w:rPr>
          <w:rFonts w:ascii="Arial" w:cs="Arial" w:eastAsia="Arial" w:hAnsi="Arial"/>
          <w:rtl w:val="0"/>
        </w:rPr>
        <w:t xml:space="preserve">Viene approvato a maggioranza il verbale della seduta precedente, si astengono due docenti non presenti al collegio del 16 maggio.</w:t>
      </w:r>
    </w:p>
    <w:p w:rsidR="00000000" w:rsidDel="00000000" w:rsidP="00000000" w:rsidRDefault="00000000" w:rsidRPr="00000000" w14:paraId="00000017">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Approvazione adesione bando PON “Socialità, apprendimenti e accoglienza” anno 2022/2023</w:t>
      </w:r>
      <w:r w:rsidDel="00000000" w:rsidR="00000000" w:rsidRPr="00000000">
        <w:rPr>
          <w:rtl w:val="0"/>
        </w:rPr>
      </w:r>
    </w:p>
    <w:p w:rsidR="00000000" w:rsidDel="00000000" w:rsidP="00000000" w:rsidRDefault="00000000" w:rsidRPr="00000000" w14:paraId="00000018">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9">
      <w:pPr>
        <w:spacing w:after="0" w:line="276" w:lineRule="auto"/>
        <w:jc w:val="both"/>
        <w:rPr>
          <w:rFonts w:ascii="Arial" w:cs="Arial" w:eastAsia="Arial" w:hAnsi="Arial"/>
        </w:rPr>
      </w:pPr>
      <w:r w:rsidDel="00000000" w:rsidR="00000000" w:rsidRPr="00000000">
        <w:rPr>
          <w:rFonts w:ascii="Arial" w:cs="Arial" w:eastAsia="Arial" w:hAnsi="Arial"/>
          <w:rtl w:val="0"/>
        </w:rPr>
        <w:t xml:space="preserve">La Dirigente riporta in sintesi il bando PON “Socialità, apprendimenti e accoglienza" per l’anno 2022/2023 che permetterebbe un ampliamento dell’offerta formativa senza gravare economicamente sulle famiglie. Si tratta di 11 moduli da 30 ore ciascuno per venti alunni a gruppo. I moduli presentati per la primaria sono i seguenti:</w:t>
      </w:r>
    </w:p>
    <w:p w:rsidR="00000000" w:rsidDel="00000000" w:rsidP="00000000" w:rsidRDefault="00000000" w:rsidRPr="00000000" w14:paraId="0000001A">
      <w:pPr>
        <w:numPr>
          <w:ilvl w:val="0"/>
          <w:numId w:val="4"/>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Teatro a Mur di Cadola</w:t>
      </w:r>
    </w:p>
    <w:p w:rsidR="00000000" w:rsidDel="00000000" w:rsidP="00000000" w:rsidRDefault="00000000" w:rsidRPr="00000000" w14:paraId="0000001B">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Certificazione Trinity per la quinta elementare </w:t>
      </w:r>
    </w:p>
    <w:p w:rsidR="00000000" w:rsidDel="00000000" w:rsidP="00000000" w:rsidRDefault="00000000" w:rsidRPr="00000000" w14:paraId="0000001C">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Supporto compiti (primaria Cavarzano)</w:t>
      </w:r>
    </w:p>
    <w:p w:rsidR="00000000" w:rsidDel="00000000" w:rsidP="00000000" w:rsidRDefault="00000000" w:rsidRPr="00000000" w14:paraId="0000001D">
      <w:pPr>
        <w:numPr>
          <w:ilvl w:val="0"/>
          <w:numId w:val="3"/>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Problem Solving per le classi terze della primaria</w:t>
      </w:r>
    </w:p>
    <w:p w:rsidR="00000000" w:rsidDel="00000000" w:rsidP="00000000" w:rsidRDefault="00000000" w:rsidRPr="00000000" w14:paraId="0000001E">
      <w:pPr>
        <w:spacing w:after="0" w:line="276" w:lineRule="auto"/>
        <w:jc w:val="both"/>
        <w:rPr>
          <w:rFonts w:ascii="Arial" w:cs="Arial" w:eastAsia="Arial" w:hAnsi="Arial"/>
        </w:rPr>
      </w:pPr>
      <w:r w:rsidDel="00000000" w:rsidR="00000000" w:rsidRPr="00000000">
        <w:rPr>
          <w:rFonts w:ascii="Arial" w:cs="Arial" w:eastAsia="Arial" w:hAnsi="Arial"/>
          <w:rtl w:val="0"/>
        </w:rPr>
        <w:t xml:space="preserve">Per le classi quinte della primaria e le classi della secondaria: </w:t>
      </w:r>
    </w:p>
    <w:p w:rsidR="00000000" w:rsidDel="00000000" w:rsidP="00000000" w:rsidRDefault="00000000" w:rsidRPr="00000000" w14:paraId="0000001F">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Mediatori di Giustizia Riparativa</w:t>
      </w:r>
    </w:p>
    <w:p w:rsidR="00000000" w:rsidDel="00000000" w:rsidP="00000000" w:rsidRDefault="00000000" w:rsidRPr="00000000" w14:paraId="00000020">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Coding e Robotica</w:t>
      </w:r>
    </w:p>
    <w:p w:rsidR="00000000" w:rsidDel="00000000" w:rsidP="00000000" w:rsidRDefault="00000000" w:rsidRPr="00000000" w14:paraId="00000021">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Stampa 3D</w:t>
      </w:r>
    </w:p>
    <w:p w:rsidR="00000000" w:rsidDel="00000000" w:rsidP="00000000" w:rsidRDefault="00000000" w:rsidRPr="00000000" w14:paraId="00000022">
      <w:pPr>
        <w:numPr>
          <w:ilvl w:val="0"/>
          <w:numId w:val="5"/>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Laboratorio creativo-artistico</w:t>
      </w:r>
    </w:p>
    <w:p w:rsidR="00000000" w:rsidDel="00000000" w:rsidP="00000000" w:rsidRDefault="00000000" w:rsidRPr="00000000" w14:paraId="00000023">
      <w:pPr>
        <w:spacing w:after="0" w:line="276" w:lineRule="auto"/>
        <w:jc w:val="both"/>
        <w:rPr>
          <w:rFonts w:ascii="Arial" w:cs="Arial" w:eastAsia="Arial" w:hAnsi="Arial"/>
        </w:rPr>
      </w:pPr>
      <w:r w:rsidDel="00000000" w:rsidR="00000000" w:rsidRPr="00000000">
        <w:rPr>
          <w:rFonts w:ascii="Arial" w:cs="Arial" w:eastAsia="Arial" w:hAnsi="Arial"/>
          <w:rtl w:val="0"/>
        </w:rPr>
        <w:t xml:space="preserve">Per le classi della secondaria:</w:t>
      </w:r>
    </w:p>
    <w:p w:rsidR="00000000" w:rsidDel="00000000" w:rsidP="00000000" w:rsidRDefault="00000000" w:rsidRPr="00000000" w14:paraId="00000024">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Certificazioni Dele e Trinity</w:t>
      </w:r>
    </w:p>
    <w:p w:rsidR="00000000" w:rsidDel="00000000" w:rsidP="00000000" w:rsidRDefault="00000000" w:rsidRPr="00000000" w14:paraId="00000025">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Alcuni moduli della certificazione ICDL base</w:t>
      </w:r>
    </w:p>
    <w:p w:rsidR="00000000" w:rsidDel="00000000" w:rsidP="00000000" w:rsidRDefault="00000000" w:rsidRPr="00000000" w14:paraId="00000026">
      <w:pPr>
        <w:numPr>
          <w:ilvl w:val="0"/>
          <w:numId w:val="2"/>
        </w:numPr>
        <w:spacing w:after="0" w:line="276" w:lineRule="auto"/>
        <w:ind w:left="720" w:hanging="360"/>
        <w:jc w:val="both"/>
        <w:rPr>
          <w:rFonts w:ascii="Arial" w:cs="Arial" w:eastAsia="Arial" w:hAnsi="Arial"/>
        </w:rPr>
      </w:pPr>
      <w:r w:rsidDel="00000000" w:rsidR="00000000" w:rsidRPr="00000000">
        <w:rPr>
          <w:rFonts w:ascii="Arial" w:cs="Arial" w:eastAsia="Arial" w:hAnsi="Arial"/>
          <w:rtl w:val="0"/>
        </w:rPr>
        <w:t xml:space="preserve">Peer Tutoring</w:t>
      </w:r>
    </w:p>
    <w:p w:rsidR="00000000" w:rsidDel="00000000" w:rsidP="00000000" w:rsidRDefault="00000000" w:rsidRPr="00000000" w14:paraId="00000027">
      <w:pPr>
        <w:spacing w:after="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spacing w:after="0" w:line="276" w:lineRule="auto"/>
        <w:jc w:val="both"/>
        <w:rPr>
          <w:rFonts w:ascii="Arial" w:cs="Arial" w:eastAsia="Arial" w:hAnsi="Arial"/>
          <w:b w:val="1"/>
        </w:rPr>
      </w:pPr>
      <w:r w:rsidDel="00000000" w:rsidR="00000000" w:rsidRPr="00000000">
        <w:rPr>
          <w:rFonts w:ascii="Arial" w:cs="Arial" w:eastAsia="Arial" w:hAnsi="Arial"/>
          <w:b w:val="1"/>
          <w:highlight w:val="white"/>
          <w:rtl w:val="0"/>
        </w:rPr>
        <w:t xml:space="preserve">Il collegio approva all'unanimità l'adesione al bando</w:t>
      </w:r>
      <w:r w:rsidDel="00000000" w:rsidR="00000000" w:rsidRPr="00000000">
        <w:rPr>
          <w:rFonts w:ascii="Arial" w:cs="Arial" w:eastAsia="Arial" w:hAnsi="Arial"/>
          <w:b w:val="1"/>
          <w:rtl w:val="0"/>
        </w:rPr>
        <w:t xml:space="preserve"> PON “Socialità, apprendimenti e accoglienza” anno 2022/2023.</w:t>
      </w:r>
      <w:r w:rsidDel="00000000" w:rsidR="00000000" w:rsidRPr="00000000">
        <w:rPr>
          <w:rtl w:val="0"/>
        </w:rPr>
      </w:r>
    </w:p>
    <w:p w:rsidR="00000000" w:rsidDel="00000000" w:rsidP="00000000" w:rsidRDefault="00000000" w:rsidRPr="00000000" w14:paraId="00000029">
      <w:pPr>
        <w:spacing w:after="0" w:line="276" w:lineRule="auto"/>
        <w:ind w:left="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A">
      <w:pPr>
        <w:spacing w:after="0" w:line="276" w:lineRule="auto"/>
        <w:ind w:left="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B">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Adesione al bando PON “Ambienti Didattici innovativi per la scuola dell’infanzia”</w:t>
      </w:r>
      <w:r w:rsidDel="00000000" w:rsidR="00000000" w:rsidRPr="00000000">
        <w:rPr>
          <w:rtl w:val="0"/>
        </w:rPr>
      </w:r>
    </w:p>
    <w:p w:rsidR="00000000" w:rsidDel="00000000" w:rsidP="00000000" w:rsidRDefault="00000000" w:rsidRPr="00000000" w14:paraId="0000002C">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line="276" w:lineRule="auto"/>
        <w:jc w:val="both"/>
        <w:rPr>
          <w:rFonts w:ascii="Arial" w:cs="Arial" w:eastAsia="Arial" w:hAnsi="Arial"/>
        </w:rPr>
      </w:pPr>
      <w:r w:rsidDel="00000000" w:rsidR="00000000" w:rsidRPr="00000000">
        <w:rPr>
          <w:rFonts w:ascii="Arial" w:cs="Arial" w:eastAsia="Arial" w:hAnsi="Arial"/>
          <w:rtl w:val="0"/>
        </w:rPr>
        <w:t xml:space="preserve">La Dirigente descrive le caratteristiche principali del bando che </w:t>
      </w:r>
      <w:r w:rsidDel="00000000" w:rsidR="00000000" w:rsidRPr="00000000">
        <w:rPr>
          <w:rFonts w:ascii="Arial" w:cs="Arial" w:eastAsia="Arial" w:hAnsi="Arial"/>
          <w:rtl w:val="0"/>
        </w:rPr>
        <w:t xml:space="preserve">permetterebbe</w:t>
      </w:r>
      <w:r w:rsidDel="00000000" w:rsidR="00000000" w:rsidRPr="00000000">
        <w:rPr>
          <w:rFonts w:ascii="Arial" w:cs="Arial" w:eastAsia="Arial" w:hAnsi="Arial"/>
          <w:rtl w:val="0"/>
        </w:rPr>
        <w:t xml:space="preserve"> di acquistare arredi e strumentazioni per la scuola dell’infanzia.</w:t>
      </w:r>
    </w:p>
    <w:p w:rsidR="00000000" w:rsidDel="00000000" w:rsidP="00000000" w:rsidRDefault="00000000" w:rsidRPr="00000000" w14:paraId="0000002E">
      <w:pPr>
        <w:spacing w:after="0" w:line="276" w:lineRule="auto"/>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F">
      <w:pPr>
        <w:spacing w:after="0" w:line="276" w:lineRule="auto"/>
        <w:jc w:val="both"/>
        <w:rPr>
          <w:rFonts w:ascii="Arial" w:cs="Arial" w:eastAsia="Arial" w:hAnsi="Arial"/>
          <w:b w:val="1"/>
        </w:rPr>
      </w:pPr>
      <w:r w:rsidDel="00000000" w:rsidR="00000000" w:rsidRPr="00000000">
        <w:rPr>
          <w:rFonts w:ascii="Arial" w:cs="Arial" w:eastAsia="Arial" w:hAnsi="Arial"/>
          <w:b w:val="1"/>
          <w:color w:val="000000"/>
          <w:highlight w:val="white"/>
          <w:rtl w:val="0"/>
        </w:rPr>
        <w:t xml:space="preserve">Il collegio delibera </w:t>
      </w:r>
      <w:r w:rsidDel="00000000" w:rsidR="00000000" w:rsidRPr="00000000">
        <w:rPr>
          <w:rFonts w:ascii="Arial" w:cs="Arial" w:eastAsia="Arial" w:hAnsi="Arial"/>
          <w:b w:val="1"/>
          <w:highlight w:val="white"/>
          <w:rtl w:val="0"/>
        </w:rPr>
        <w:t xml:space="preserve">all'unanimità l’adesione al bando PON </w:t>
      </w:r>
      <w:r w:rsidDel="00000000" w:rsidR="00000000" w:rsidRPr="00000000">
        <w:rPr>
          <w:rFonts w:ascii="Arial" w:cs="Arial" w:eastAsia="Arial" w:hAnsi="Arial"/>
          <w:b w:val="1"/>
          <w:rtl w:val="0"/>
        </w:rPr>
        <w:t xml:space="preserve"> “Ambienti Didattici innovativi per la scuola dell’infanzia”.</w:t>
      </w:r>
      <w:r w:rsidDel="00000000" w:rsidR="00000000" w:rsidRPr="00000000">
        <w:rPr>
          <w:rtl w:val="0"/>
        </w:rPr>
      </w:r>
    </w:p>
    <w:p w:rsidR="00000000" w:rsidDel="00000000" w:rsidP="00000000" w:rsidRDefault="00000000" w:rsidRPr="00000000" w14:paraId="00000030">
      <w:pPr>
        <w:spacing w:after="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1">
      <w:pPr>
        <w:spacing w:after="0" w:line="276" w:lineRule="auto"/>
        <w:jc w:val="both"/>
        <w:rPr>
          <w:rFonts w:ascii="Arial" w:cs="Arial" w:eastAsia="Arial" w:hAnsi="Arial"/>
          <w:color w:val="000000"/>
          <w:highlight w:val="white"/>
        </w:rPr>
      </w:pPr>
      <w:r w:rsidDel="00000000" w:rsidR="00000000" w:rsidRPr="00000000">
        <w:rPr>
          <w:rtl w:val="0"/>
        </w:rPr>
      </w:r>
    </w:p>
    <w:p w:rsidR="00000000" w:rsidDel="00000000" w:rsidP="00000000" w:rsidRDefault="00000000" w:rsidRPr="00000000" w14:paraId="00000032">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Rendicontazione degli incarichi, con particolare riferimento alle attività delle funzioni strumentali:</w:t>
      </w:r>
    </w:p>
    <w:p w:rsidR="00000000" w:rsidDel="00000000" w:rsidP="00000000" w:rsidRDefault="00000000" w:rsidRPr="00000000" w14:paraId="00000033">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Manuel Savi - Piano dell’Offerta Formativa</w:t>
      </w:r>
    </w:p>
    <w:p w:rsidR="00000000" w:rsidDel="00000000" w:rsidP="00000000" w:rsidRDefault="00000000" w:rsidRPr="00000000" w14:paraId="00000034">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Patrizia Fava e Mara Formenti - senza zaino e progetto educativo/didattico d’istituto</w:t>
      </w:r>
    </w:p>
    <w:p w:rsidR="00000000" w:rsidDel="00000000" w:rsidP="00000000" w:rsidRDefault="00000000" w:rsidRPr="00000000" w14:paraId="00000035">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Stefania Antonica - Inclusione</w:t>
      </w:r>
    </w:p>
    <w:p w:rsidR="00000000" w:rsidDel="00000000" w:rsidP="00000000" w:rsidRDefault="00000000" w:rsidRPr="00000000" w14:paraId="00000036">
      <w:pPr>
        <w:spacing w:after="0" w:line="276" w:lineRule="auto"/>
        <w:ind w:left="720" w:firstLine="0"/>
        <w:rPr>
          <w:rFonts w:ascii="Arial" w:cs="Arial" w:eastAsia="Arial" w:hAnsi="Arial"/>
          <w:b w:val="1"/>
        </w:rPr>
      </w:pPr>
      <w:r w:rsidDel="00000000" w:rsidR="00000000" w:rsidRPr="00000000">
        <w:rPr>
          <w:rFonts w:ascii="Arial" w:cs="Arial" w:eastAsia="Arial" w:hAnsi="Arial"/>
          <w:b w:val="1"/>
          <w:rtl w:val="0"/>
        </w:rPr>
        <w:t xml:space="preserve">Erik Sacco Zirio - Tecnologie e comunicazione</w:t>
      </w:r>
    </w:p>
    <w:p w:rsidR="00000000" w:rsidDel="00000000" w:rsidP="00000000" w:rsidRDefault="00000000" w:rsidRPr="00000000" w14:paraId="0000003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rPr>
      </w:pPr>
      <w:r w:rsidDel="00000000" w:rsidR="00000000" w:rsidRPr="00000000">
        <w:rPr>
          <w:rFonts w:ascii="Arial" w:cs="Arial" w:eastAsia="Arial" w:hAnsi="Arial"/>
          <w:rtl w:val="0"/>
        </w:rPr>
        <w:t xml:space="preserve">La DS lascia la parola alle singole figure strumentali.</w:t>
      </w:r>
    </w:p>
    <w:p w:rsidR="00000000" w:rsidDel="00000000" w:rsidP="00000000" w:rsidRDefault="00000000" w:rsidRPr="00000000" w14:paraId="00000039">
      <w:pPr>
        <w:spacing w:after="0" w:line="276"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Piano dell’Offerta Formativa: </w:t>
      </w:r>
      <w:r w:rsidDel="00000000" w:rsidR="00000000" w:rsidRPr="00000000">
        <w:rPr>
          <w:rFonts w:ascii="Arial" w:cs="Arial" w:eastAsia="Arial" w:hAnsi="Arial"/>
          <w:rtl w:val="0"/>
        </w:rPr>
        <w:t xml:space="preserve">Manuel Savi spiega che il suo lavoro si è svolto in due distinti momenti dell’anno. La prima parte tra settembre e ottobre con l'aggiornamento dell’ultimo anno dell’attuale PTOF, (triennio 2019-2022). Un secondo periodo di lavoro si è reso necessario per entrare nella piattaforma SIDI e predisporre il nuovo PTOF (triennio 2022-2025), secondo le linee di indirizzo approvate nel precedente Collegio Unitario.</w:t>
      </w:r>
    </w:p>
    <w:p w:rsidR="00000000" w:rsidDel="00000000" w:rsidP="00000000" w:rsidRDefault="00000000" w:rsidRPr="00000000" w14:paraId="0000003A">
      <w:pPr>
        <w:spacing w:after="0" w:line="276"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Senza Zaino:</w:t>
      </w:r>
      <w:r w:rsidDel="00000000" w:rsidR="00000000" w:rsidRPr="00000000">
        <w:rPr>
          <w:rFonts w:ascii="Arial" w:cs="Arial" w:eastAsia="Arial" w:hAnsi="Arial"/>
          <w:rtl w:val="0"/>
        </w:rPr>
        <w:t xml:space="preserve"> per la scuola secondaria, la Dirigente legge i punti salienti della relazione della referente Patrizia Fava. Per la scuola primaria interviene la maestra Mara Formenti che riassume il proprio contributo durante l’anno, dando particolare importanza alla proposta di costruire relazioni significative per avere ricadute positive sul lavoro.</w:t>
      </w:r>
    </w:p>
    <w:p w:rsidR="00000000" w:rsidDel="00000000" w:rsidP="00000000" w:rsidRDefault="00000000" w:rsidRPr="00000000" w14:paraId="0000003B">
      <w:pPr>
        <w:spacing w:after="0" w:line="276"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Inclusione:</w:t>
      </w:r>
      <w:r w:rsidDel="00000000" w:rsidR="00000000" w:rsidRPr="00000000">
        <w:rPr>
          <w:rFonts w:ascii="Arial" w:cs="Arial" w:eastAsia="Arial" w:hAnsi="Arial"/>
          <w:rtl w:val="0"/>
        </w:rPr>
        <w:t xml:space="preserve"> la maestra Stefania Antonica comunica che la rendicontazione annuale è presente nel Drive condiviso e sintetizza il suo lavoro come un coordinamento tra servizi, segreteria e famiglie, affrontando una serie di problemi dettati principalmente dal notevole numero di alunni certificati, che il prossimo anno saranno 60 in tutto l’Istituto. Stefania Antonica si sofferma sulle principali criticità: la burocrazia impegnativa e il turnover dei docenti che costringe ad inizio anno ad azzerare tutto e rispiegare ai nuovi insegnanti tutte le procedure da seguire. Infine la maestra Antonica suggerisce di pensare e progettare attentamente la programmazione degli alunni con certificazione per non arrivare impreparati alla valutazione per competenza.</w:t>
      </w:r>
    </w:p>
    <w:p w:rsidR="00000000" w:rsidDel="00000000" w:rsidP="00000000" w:rsidRDefault="00000000" w:rsidRPr="00000000" w14:paraId="0000003C">
      <w:pPr>
        <w:spacing w:after="0" w:line="276"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Tecnologie e comunicazione:</w:t>
      </w:r>
      <w:r w:rsidDel="00000000" w:rsidR="00000000" w:rsidRPr="00000000">
        <w:rPr>
          <w:rFonts w:ascii="Arial" w:cs="Arial" w:eastAsia="Arial" w:hAnsi="Arial"/>
          <w:rtl w:val="0"/>
        </w:rPr>
        <w:t xml:space="preserve"> il maestro Erik Sacco Zirio ricorda che la relazione finale è inserita nel Drive condiviso. Spiega che il suo lavoro si è concentrato principalmente dal punto di vista tecnologico e individua una criticità sul ruolo di animatore digitale, poco valorizzato a causa della mole di lavoro in ambito tecnico di gestione dei dispositivi digitali e della piattaforma GSuite. Quindi propone al Collegio di trovare una candidatura per tale figura per il prossimo anno scolastico.</w:t>
      </w:r>
    </w:p>
    <w:p w:rsidR="00000000" w:rsidDel="00000000" w:rsidP="00000000" w:rsidRDefault="00000000" w:rsidRPr="00000000" w14:paraId="0000003D">
      <w:pPr>
        <w:spacing w:after="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E">
      <w:pPr>
        <w:spacing w:after="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Prende la parola la Dirigente che ringrazia le figure strumentali, tutti coloro che hanno assunto incarichi e tutti coloro che si sono resi disponibili ad aiutare.</w:t>
      </w:r>
    </w:p>
    <w:p w:rsidR="00000000" w:rsidDel="00000000" w:rsidP="00000000" w:rsidRDefault="00000000" w:rsidRPr="00000000" w14:paraId="0000003F">
      <w:pPr>
        <w:spacing w:after="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0">
      <w:pPr>
        <w:spacing w:line="276" w:lineRule="auto"/>
        <w:jc w:val="both"/>
        <w:rPr>
          <w:rFonts w:ascii="Arial" w:cs="Arial" w:eastAsia="Arial" w:hAnsi="Arial"/>
          <w:b w:val="1"/>
        </w:rPr>
      </w:pPr>
      <w:r w:rsidDel="00000000" w:rsidR="00000000" w:rsidRPr="00000000">
        <w:rPr>
          <w:rFonts w:ascii="Arial" w:cs="Arial" w:eastAsia="Arial" w:hAnsi="Arial"/>
          <w:b w:val="1"/>
          <w:rtl w:val="0"/>
        </w:rPr>
        <w:t xml:space="preserve">Il collegio delibera all’unanimità </w:t>
      </w:r>
      <w:r w:rsidDel="00000000" w:rsidR="00000000" w:rsidRPr="00000000">
        <w:rPr>
          <w:rFonts w:ascii="Arial" w:cs="Arial" w:eastAsia="Arial" w:hAnsi="Arial"/>
          <w:b w:val="1"/>
          <w:rtl w:val="0"/>
        </w:rPr>
        <w:t xml:space="preserve">la rendicontazione delle funzioni strumentali</w:t>
      </w:r>
      <w:r w:rsidDel="00000000" w:rsidR="00000000" w:rsidRPr="00000000">
        <w:rPr>
          <w:rtl w:val="0"/>
        </w:rPr>
      </w:r>
    </w:p>
    <w:p w:rsidR="00000000" w:rsidDel="00000000" w:rsidP="00000000" w:rsidRDefault="00000000" w:rsidRPr="00000000" w14:paraId="00000041">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2">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Adattamenti calendario scolastico 2022/2023 - proposte</w:t>
      </w:r>
      <w:r w:rsidDel="00000000" w:rsidR="00000000" w:rsidRPr="00000000">
        <w:rPr>
          <w:rtl w:val="0"/>
        </w:rPr>
      </w:r>
    </w:p>
    <w:p w:rsidR="00000000" w:rsidDel="00000000" w:rsidP="00000000" w:rsidRDefault="00000000" w:rsidRPr="00000000" w14:paraId="00000043">
      <w:pPr>
        <w:spacing w:after="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4">
      <w:pPr>
        <w:spacing w:after="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La Dirigente elenca una serie di proposte per il calendario scolastico 2022/2023. Ricorda che il primo giorno di scuola sarà il 12 settembre 2022 e l’ultimo giorno di scuola sarà sabato 10 giugno 2023. La Dirigente propone di anticipare la fine della scuola a venerdì 9 giugno, così da permettere anche al tempo prolungato di chiudere l’anno insieme a tutti e di partecipare al Nievo Festival. Un’ulteriore richiesta riguarda la proposta di sospendere le lezioni sabato 12 novembre, considerando che la scuola rimarrà chiusa venerdì 11 novembre per il santo patrono. La Dirigente prevede di iniziare i rientri pomeridiani il 26 settembre, a condizione di avere a disposizione tutti i docenti e chiede di far iniziare il primo giorno di scuola alle ore 10:00 per le classi prime della primaria e della secondaria, così da rendere speciale questo evento per i nuovi alunni. Conclude ricordando che queste proposte verranno sottoposte all’approvazione del Consiglio d’Istituto.</w:t>
      </w:r>
    </w:p>
    <w:p w:rsidR="00000000" w:rsidDel="00000000" w:rsidP="00000000" w:rsidRDefault="00000000" w:rsidRPr="00000000" w14:paraId="00000045">
      <w:pPr>
        <w:spacing w:after="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6">
      <w:pPr>
        <w:spacing w:after="0" w:line="276" w:lineRule="auto"/>
        <w:ind w:left="0" w:firstLine="0"/>
        <w:jc w:val="both"/>
        <w:rPr>
          <w:rFonts w:ascii="Arial" w:cs="Arial" w:eastAsia="Arial" w:hAnsi="Arial"/>
          <w:b w:val="1"/>
        </w:rPr>
      </w:pPr>
      <w:r w:rsidDel="00000000" w:rsidR="00000000" w:rsidRPr="00000000">
        <w:rPr>
          <w:rFonts w:ascii="Arial" w:cs="Arial" w:eastAsia="Arial" w:hAnsi="Arial"/>
          <w:b w:val="1"/>
          <w:rtl w:val="0"/>
        </w:rPr>
        <w:t xml:space="preserve">Il collegio approva all’unanimità le proposte per gli adattamenti del calendario scolastico 2022/2023</w:t>
      </w:r>
    </w:p>
    <w:p w:rsidR="00000000" w:rsidDel="00000000" w:rsidP="00000000" w:rsidRDefault="00000000" w:rsidRPr="00000000" w14:paraId="00000047">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8">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Viaggio d’Istruzione in Rifugio classi della scuola secondaria Nievo, a settembre</w:t>
      </w:r>
      <w:r w:rsidDel="00000000" w:rsidR="00000000" w:rsidRPr="00000000">
        <w:rPr>
          <w:rtl w:val="0"/>
        </w:rPr>
      </w:r>
    </w:p>
    <w:p w:rsidR="00000000" w:rsidDel="00000000" w:rsidP="00000000" w:rsidRDefault="00000000" w:rsidRPr="00000000" w14:paraId="00000049">
      <w:pPr>
        <w:spacing w:after="0" w:line="276" w:lineRule="auto"/>
        <w:ind w:left="72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0" w:line="276" w:lineRule="auto"/>
        <w:jc w:val="both"/>
        <w:rPr>
          <w:rFonts w:ascii="Arial" w:cs="Arial" w:eastAsia="Arial" w:hAnsi="Arial"/>
          <w:color w:val="202124"/>
        </w:rPr>
      </w:pPr>
      <w:r w:rsidDel="00000000" w:rsidR="00000000" w:rsidRPr="00000000">
        <w:rPr>
          <w:rFonts w:ascii="Arial" w:cs="Arial" w:eastAsia="Arial" w:hAnsi="Arial"/>
          <w:color w:val="202124"/>
          <w:rtl w:val="0"/>
        </w:rPr>
        <w:t xml:space="preserve">La Dirigente chiede al Collegio di approvare la proposta di un'uscita didattica programmata per settembre. Prende la parola la prof.ssa Burigo che spiega brevemente il progetto dal titolo “la costruzione del paesaggio alpino grazie alla frequentazione dell’uomo”, nel quale è inserita l’uscita didattica che coinvolge le future classi 3C e 3B della scuola secondaria, con possibilità di adesione da parte di altre. L’uscita prevede una notte in rifugio o presso la colonia San Marco. </w:t>
      </w:r>
    </w:p>
    <w:p w:rsidR="00000000" w:rsidDel="00000000" w:rsidP="00000000" w:rsidRDefault="00000000" w:rsidRPr="00000000" w14:paraId="0000004B">
      <w:pPr>
        <w:spacing w:after="0" w:line="276" w:lineRule="auto"/>
        <w:jc w:val="both"/>
        <w:rPr>
          <w:rFonts w:ascii="Arial" w:cs="Arial" w:eastAsia="Arial" w:hAnsi="Arial"/>
          <w:color w:val="202124"/>
        </w:rPr>
      </w:pPr>
      <w:r w:rsidDel="00000000" w:rsidR="00000000" w:rsidRPr="00000000">
        <w:rPr>
          <w:rFonts w:ascii="Arial" w:cs="Arial" w:eastAsia="Arial" w:hAnsi="Arial"/>
          <w:color w:val="202124"/>
          <w:rtl w:val="0"/>
        </w:rPr>
        <w:t xml:space="preserve">Seguono ulteriori richieste di approvazione di uscite di una sola giornata:</w:t>
      </w:r>
    </w:p>
    <w:p w:rsidR="00000000" w:rsidDel="00000000" w:rsidP="00000000" w:rsidRDefault="00000000" w:rsidRPr="00000000" w14:paraId="0000004C">
      <w:pPr>
        <w:numPr>
          <w:ilvl w:val="0"/>
          <w:numId w:val="6"/>
        </w:numPr>
        <w:spacing w:after="0" w:line="276" w:lineRule="auto"/>
        <w:ind w:left="720" w:hanging="360"/>
        <w:jc w:val="both"/>
        <w:rPr>
          <w:rFonts w:ascii="Arial" w:cs="Arial" w:eastAsia="Arial" w:hAnsi="Arial"/>
          <w:color w:val="202124"/>
        </w:rPr>
      </w:pPr>
      <w:r w:rsidDel="00000000" w:rsidR="00000000" w:rsidRPr="00000000">
        <w:rPr>
          <w:rFonts w:ascii="Arial" w:cs="Arial" w:eastAsia="Arial" w:hAnsi="Arial"/>
          <w:color w:val="202124"/>
          <w:rtl w:val="0"/>
        </w:rPr>
        <w:t xml:space="preserve">la prof.ssa Dal Dura progetta un’uscita della futura 3D della scuola secondaria a Monte Piana.</w:t>
      </w:r>
    </w:p>
    <w:p w:rsidR="00000000" w:rsidDel="00000000" w:rsidP="00000000" w:rsidRDefault="00000000" w:rsidRPr="00000000" w14:paraId="0000004D">
      <w:pPr>
        <w:numPr>
          <w:ilvl w:val="0"/>
          <w:numId w:val="6"/>
        </w:numPr>
        <w:spacing w:after="0" w:line="276" w:lineRule="auto"/>
        <w:ind w:left="720" w:hanging="360"/>
        <w:jc w:val="both"/>
        <w:rPr>
          <w:rFonts w:ascii="Arial" w:cs="Arial" w:eastAsia="Arial" w:hAnsi="Arial"/>
          <w:color w:val="202124"/>
        </w:rPr>
      </w:pPr>
      <w:r w:rsidDel="00000000" w:rsidR="00000000" w:rsidRPr="00000000">
        <w:rPr>
          <w:rFonts w:ascii="Arial" w:cs="Arial" w:eastAsia="Arial" w:hAnsi="Arial"/>
          <w:color w:val="202124"/>
          <w:rtl w:val="0"/>
        </w:rPr>
        <w:t xml:space="preserve">la gita al Parco Avventura di Perarolo per le classi terze della scuola primaria. </w:t>
      </w:r>
    </w:p>
    <w:p w:rsidR="00000000" w:rsidDel="00000000" w:rsidP="00000000" w:rsidRDefault="00000000" w:rsidRPr="00000000" w14:paraId="0000004E">
      <w:pPr>
        <w:numPr>
          <w:ilvl w:val="0"/>
          <w:numId w:val="6"/>
        </w:numPr>
        <w:spacing w:after="0" w:line="276" w:lineRule="auto"/>
        <w:ind w:left="720" w:hanging="360"/>
        <w:jc w:val="both"/>
        <w:rPr>
          <w:rFonts w:ascii="Arial" w:cs="Arial" w:eastAsia="Arial" w:hAnsi="Arial"/>
          <w:color w:val="202124"/>
        </w:rPr>
      </w:pPr>
      <w:r w:rsidDel="00000000" w:rsidR="00000000" w:rsidRPr="00000000">
        <w:rPr>
          <w:rFonts w:ascii="Arial" w:cs="Arial" w:eastAsia="Arial" w:hAnsi="Arial"/>
          <w:color w:val="202124"/>
          <w:rtl w:val="0"/>
        </w:rPr>
        <w:t xml:space="preserve">la prof.ssa Ricci comunica un’uscita a Feltre per la futura 2C della scuola secondaria.</w:t>
      </w:r>
    </w:p>
    <w:p w:rsidR="00000000" w:rsidDel="00000000" w:rsidP="00000000" w:rsidRDefault="00000000" w:rsidRPr="00000000" w14:paraId="0000004F">
      <w:pPr>
        <w:spacing w:after="0" w:line="276" w:lineRule="auto"/>
        <w:jc w:val="both"/>
        <w:rPr>
          <w:rFonts w:ascii="Arial" w:cs="Arial" w:eastAsia="Arial" w:hAnsi="Arial"/>
          <w:color w:val="202124"/>
        </w:rPr>
      </w:pPr>
      <w:r w:rsidDel="00000000" w:rsidR="00000000" w:rsidRPr="00000000">
        <w:rPr>
          <w:rtl w:val="0"/>
        </w:rPr>
      </w:r>
    </w:p>
    <w:p w:rsidR="00000000" w:rsidDel="00000000" w:rsidP="00000000" w:rsidRDefault="00000000" w:rsidRPr="00000000" w14:paraId="00000050">
      <w:pPr>
        <w:spacing w:after="0" w:line="276" w:lineRule="auto"/>
        <w:jc w:val="both"/>
        <w:rPr>
          <w:rFonts w:ascii="Arial" w:cs="Arial" w:eastAsia="Arial" w:hAnsi="Arial"/>
          <w:b w:val="1"/>
        </w:rPr>
      </w:pPr>
      <w:r w:rsidDel="00000000" w:rsidR="00000000" w:rsidRPr="00000000">
        <w:rPr>
          <w:rFonts w:ascii="Arial" w:cs="Arial" w:eastAsia="Arial" w:hAnsi="Arial"/>
          <w:b w:val="1"/>
          <w:rtl w:val="0"/>
        </w:rPr>
        <w:t xml:space="preserve">Il collegio approva all’unanimità le proposte di uscita didattica progettate per il mese di settembre.</w:t>
      </w:r>
    </w:p>
    <w:p w:rsidR="00000000" w:rsidDel="00000000" w:rsidP="00000000" w:rsidRDefault="00000000" w:rsidRPr="00000000" w14:paraId="00000051">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2">
      <w:pPr>
        <w:numPr>
          <w:ilvl w:val="0"/>
          <w:numId w:val="7"/>
        </w:numPr>
        <w:spacing w:after="0" w:line="276" w:lineRule="auto"/>
        <w:ind w:left="720" w:hanging="360"/>
        <w:rPr>
          <w:rFonts w:ascii="Arial" w:cs="Arial" w:eastAsia="Arial" w:hAnsi="Arial"/>
          <w:b w:val="1"/>
        </w:rPr>
      </w:pPr>
      <w:r w:rsidDel="00000000" w:rsidR="00000000" w:rsidRPr="00000000">
        <w:rPr>
          <w:rFonts w:ascii="Arial" w:cs="Arial" w:eastAsia="Arial" w:hAnsi="Arial"/>
          <w:b w:val="1"/>
          <w:rtl w:val="0"/>
        </w:rPr>
        <w:t xml:space="preserve">Varie ed eventuali</w:t>
      </w:r>
      <w:r w:rsidDel="00000000" w:rsidR="00000000" w:rsidRPr="00000000">
        <w:rPr>
          <w:rtl w:val="0"/>
        </w:rPr>
      </w:r>
    </w:p>
    <w:p w:rsidR="00000000" w:rsidDel="00000000" w:rsidP="00000000" w:rsidRDefault="00000000" w:rsidRPr="00000000" w14:paraId="00000053">
      <w:pPr>
        <w:spacing w:after="0" w:line="276" w:lineRule="auto"/>
        <w:ind w:left="720" w:firstLine="0"/>
        <w:rPr>
          <w:rFonts w:ascii="Arial" w:cs="Arial" w:eastAsia="Arial" w:hAnsi="Arial"/>
          <w:b w:val="1"/>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rFonts w:ascii="Arial" w:cs="Arial" w:eastAsia="Arial" w:hAnsi="Arial"/>
        </w:rPr>
      </w:pPr>
      <w:r w:rsidDel="00000000" w:rsidR="00000000" w:rsidRPr="00000000">
        <w:rPr>
          <w:rFonts w:ascii="Arial" w:cs="Arial" w:eastAsia="Arial" w:hAnsi="Arial"/>
          <w:rtl w:val="0"/>
        </w:rPr>
        <w:t xml:space="preserve">La Dirigente ricorda l’evento programmato per il primo collegio dei docenti unitario del primo settembre 2022: spettacolo al teatro Comunale “Alberto Manzi: storia di un maestro” alle ore 16,00 presso il teatro comunale di Belluno.</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6" w:lineRule="auto"/>
        <w:ind w:right="0"/>
        <w:jc w:val="both"/>
        <w:rPr>
          <w:rFonts w:ascii="Arial" w:cs="Arial" w:eastAsia="Arial" w:hAnsi="Arial"/>
        </w:rPr>
      </w:pPr>
      <w:r w:rsidDel="00000000" w:rsidR="00000000" w:rsidRPr="00000000">
        <w:rPr>
          <w:rFonts w:ascii="Arial" w:cs="Arial" w:eastAsia="Arial" w:hAnsi="Arial"/>
          <w:rtl w:val="0"/>
        </w:rPr>
        <w:t xml:space="preserve">Ricorda anche il corso di formazione con Farioli l’8 settembre per tutto l’istituto suddiviso in due parti: la prima obbligatoria e la seconda, un’escursione in Nevegal, su base volontaria.</w:t>
      </w:r>
    </w:p>
    <w:p w:rsidR="00000000" w:rsidDel="00000000" w:rsidP="00000000" w:rsidRDefault="00000000" w:rsidRPr="00000000" w14:paraId="00000056">
      <w:pPr>
        <w:spacing w:line="276" w:lineRule="auto"/>
        <w:jc w:val="both"/>
        <w:rPr>
          <w:rFonts w:ascii="Arial" w:cs="Arial" w:eastAsia="Arial" w:hAnsi="Arial"/>
        </w:rPr>
      </w:pPr>
      <w:r w:rsidDel="00000000" w:rsidR="00000000" w:rsidRPr="00000000">
        <w:rPr>
          <w:rFonts w:ascii="Arial" w:cs="Arial" w:eastAsia="Arial" w:hAnsi="Arial"/>
          <w:rtl w:val="0"/>
        </w:rPr>
        <w:t xml:space="preserve">Terminati i punti all’ordine del giorno e gli interventi</w:t>
      </w:r>
      <w:r w:rsidDel="00000000" w:rsidR="00000000" w:rsidRPr="00000000">
        <w:rPr>
          <w:rFonts w:ascii="Arial" w:cs="Arial" w:eastAsia="Arial" w:hAnsi="Arial"/>
          <w:b w:val="1"/>
          <w:rtl w:val="0"/>
        </w:rPr>
        <w:t xml:space="preserve">, la seduta è tolta alle 18:10</w:t>
      </w:r>
      <w:r w:rsidDel="00000000" w:rsidR="00000000" w:rsidRPr="00000000">
        <w:rPr>
          <w:rFonts w:ascii="Arial" w:cs="Arial" w:eastAsia="Arial" w:hAnsi="Arial"/>
          <w:rtl w:val="0"/>
        </w:rPr>
        <w:t xml:space="preserve">.</w:t>
      </w:r>
    </w:p>
    <w:p w:rsidR="00000000" w:rsidDel="00000000" w:rsidP="00000000" w:rsidRDefault="00000000" w:rsidRPr="00000000" w14:paraId="00000057">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58">
      <w:pPr>
        <w:spacing w:line="276" w:lineRule="auto"/>
        <w:ind w:firstLine="708"/>
        <w:jc w:val="both"/>
        <w:rPr>
          <w:rFonts w:ascii="Arial" w:cs="Arial" w:eastAsia="Arial" w:hAnsi="Arial"/>
        </w:rPr>
      </w:pPr>
      <w:r w:rsidDel="00000000" w:rsidR="00000000" w:rsidRPr="00000000">
        <w:rPr>
          <w:rFonts w:ascii="Arial" w:cs="Arial" w:eastAsia="Arial" w:hAnsi="Arial"/>
          <w:rtl w:val="0"/>
        </w:rPr>
        <w:t xml:space="preserve">La Dirigente Scolastica</w:t>
        <w:tab/>
        <w:tab/>
        <w:tab/>
        <w:tab/>
        <w:tab/>
        <w:t xml:space="preserve">La segretaria verbalizzatrice</w:t>
      </w:r>
    </w:p>
    <w:p w:rsidR="00000000" w:rsidDel="00000000" w:rsidP="00000000" w:rsidRDefault="00000000" w:rsidRPr="00000000" w14:paraId="00000059">
      <w:pPr>
        <w:spacing w:line="276" w:lineRule="auto"/>
        <w:ind w:left="708" w:firstLine="0"/>
        <w:jc w:val="both"/>
        <w:rPr>
          <w:rFonts w:ascii="Arial" w:cs="Arial" w:eastAsia="Arial" w:hAnsi="Arial"/>
        </w:rPr>
      </w:pPr>
      <w:r w:rsidDel="00000000" w:rsidR="00000000" w:rsidRPr="00000000">
        <w:rPr>
          <w:rFonts w:ascii="Arial" w:cs="Arial" w:eastAsia="Arial" w:hAnsi="Arial"/>
          <w:rtl w:val="0"/>
        </w:rPr>
        <w:t xml:space="preserve">       Bruna Codogno</w:t>
        <w:tab/>
        <w:tab/>
        <w:tab/>
        <w:tab/>
        <w:tab/>
        <w:t xml:space="preserve">                 Mara Liliana Slongo</w:t>
      </w:r>
    </w:p>
    <w:sectPr>
      <w:pgSz w:h="16838" w:w="11906" w:orient="portrait"/>
      <w:pgMar w:bottom="1133.8582677165355" w:top="1133.8582677165355"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DF254F"/>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CollegamentoInternet" w:customStyle="1">
    <w:name w:val="Collegamento Internet"/>
    <w:rsid w:val="006D2DDC"/>
    <w:rPr>
      <w:color w:val="0000ff"/>
      <w:u w:val="single"/>
    </w:rPr>
  </w:style>
  <w:style w:type="paragraph" w:styleId="Default" w:customStyle="1">
    <w:name w:val="Default"/>
    <w:qFormat w:val="1"/>
    <w:rsid w:val="006D2DDC"/>
    <w:rPr>
      <w:rFonts w:cs="Calibri"/>
      <w:color w:val="000000"/>
      <w:sz w:val="24"/>
      <w:szCs w:val="24"/>
    </w:rPr>
  </w:style>
  <w:style w:type="paragraph" w:styleId="Paragrafoelenco">
    <w:name w:val="List Paragraph"/>
    <w:basedOn w:val="Normale"/>
    <w:uiPriority w:val="34"/>
    <w:qFormat w:val="1"/>
    <w:rsid w:val="006D2DD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tSIxOHwpLZbo9eKitrJjcAzBgw==">AMUW2mVT3VuZQ6Ps7vMoGPRi0BCCRRp+vsgy/NmaYxI1AH/kGnGlarQ6TEayAPi9Hej6avY7Dzpzd2Jwj5BPO4mknpQtkv0oP+gr7Wyx8s1i9OjgLJbgVHI=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2021-05-28T06:16:00Z</dcterms:created>
  <dc:creator>ale.gasperin13@gmail.com</dc:creator>
</cp:coreProperties>
</file>