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26" w:rsidRDefault="00146526" w:rsidP="00146526">
      <w:pPr>
        <w:rPr>
          <w:szCs w:val="56"/>
        </w:rPr>
      </w:pPr>
      <w:r>
        <w:rPr>
          <w:szCs w:val="56"/>
        </w:rPr>
        <w:t>Belluno, 1 aprile 2022</w:t>
      </w:r>
      <w:bookmarkStart w:id="0" w:name="_GoBack"/>
      <w:bookmarkEnd w:id="0"/>
    </w:p>
    <w:p w:rsidR="00BE02F6" w:rsidRDefault="003E47FB" w:rsidP="003E47FB">
      <w:pPr>
        <w:ind w:left="5664" w:firstLine="708"/>
        <w:rPr>
          <w:szCs w:val="56"/>
        </w:rPr>
      </w:pPr>
      <w:r>
        <w:rPr>
          <w:szCs w:val="56"/>
        </w:rPr>
        <w:t>ALLE FAMIGLIE DEGLI ALUNNI</w:t>
      </w:r>
    </w:p>
    <w:p w:rsidR="003E47FB" w:rsidRDefault="003E47FB" w:rsidP="003E47FB">
      <w:pPr>
        <w:jc w:val="both"/>
        <w:rPr>
          <w:b/>
          <w:szCs w:val="56"/>
        </w:rPr>
      </w:pPr>
      <w:r w:rsidRPr="003E47FB">
        <w:rPr>
          <w:b/>
          <w:szCs w:val="56"/>
        </w:rPr>
        <w:t xml:space="preserve">Oggetto: DL 24 del 24/03/22 – nuove indicazioni per la gestione dei casi COVID </w:t>
      </w:r>
    </w:p>
    <w:p w:rsidR="003E47FB" w:rsidRDefault="003E47FB" w:rsidP="003E47FB">
      <w:pPr>
        <w:jc w:val="both"/>
        <w:rPr>
          <w:szCs w:val="56"/>
        </w:rPr>
      </w:pPr>
      <w:r>
        <w:rPr>
          <w:szCs w:val="56"/>
        </w:rPr>
        <w:t xml:space="preserve">Gent.li famiglie, </w:t>
      </w:r>
    </w:p>
    <w:p w:rsidR="003E47FB" w:rsidRDefault="003E47FB" w:rsidP="003E47FB">
      <w:pPr>
        <w:jc w:val="both"/>
        <w:rPr>
          <w:szCs w:val="56"/>
        </w:rPr>
      </w:pPr>
      <w:proofErr w:type="gramStart"/>
      <w:r>
        <w:rPr>
          <w:szCs w:val="56"/>
        </w:rPr>
        <w:t>il</w:t>
      </w:r>
      <w:proofErr w:type="gramEnd"/>
      <w:r>
        <w:rPr>
          <w:szCs w:val="56"/>
        </w:rPr>
        <w:t xml:space="preserve"> DL 24 del 24/03/22, finalizzato a consentire un graduale ritorno alla normalità dopo la fine del lungo periodo di emergenza COVID, ha modificato le norme per la gestione dei casi di positività nelle classi.</w:t>
      </w:r>
    </w:p>
    <w:p w:rsidR="003E47FB" w:rsidRDefault="003E47FB" w:rsidP="003E47FB">
      <w:pPr>
        <w:jc w:val="both"/>
        <w:rPr>
          <w:szCs w:val="56"/>
        </w:rPr>
      </w:pPr>
      <w:r>
        <w:rPr>
          <w:szCs w:val="56"/>
        </w:rPr>
        <w:t>In particolare</w:t>
      </w:r>
      <w:r w:rsidR="006100A5">
        <w:rPr>
          <w:szCs w:val="56"/>
        </w:rPr>
        <w:t>, dal 1° aprile</w:t>
      </w:r>
      <w:r>
        <w:rPr>
          <w:szCs w:val="56"/>
        </w:rPr>
        <w:t>:</w:t>
      </w:r>
    </w:p>
    <w:p w:rsidR="003E47FB" w:rsidRPr="003E47FB" w:rsidRDefault="003E47FB" w:rsidP="003E47FB">
      <w:pPr>
        <w:pStyle w:val="Paragrafoelenco"/>
        <w:numPr>
          <w:ilvl w:val="0"/>
          <w:numId w:val="21"/>
        </w:numPr>
        <w:jc w:val="both"/>
        <w:rPr>
          <w:szCs w:val="56"/>
          <w:u w:val="single"/>
        </w:rPr>
      </w:pPr>
      <w:r>
        <w:rPr>
          <w:szCs w:val="56"/>
        </w:rPr>
        <w:t>I contatti delle persone positive non sono più tenute a rispettare l’isolamento</w:t>
      </w:r>
      <w:r w:rsidRPr="003E47FB">
        <w:rPr>
          <w:szCs w:val="56"/>
          <w:u w:val="single"/>
        </w:rPr>
        <w:t>, rimarranno a casa solo gli alunni effettivamente positivi al COVID</w:t>
      </w:r>
    </w:p>
    <w:p w:rsidR="003E47FB" w:rsidRDefault="003E47FB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 w:rsidRPr="003E47FB">
        <w:rPr>
          <w:szCs w:val="56"/>
          <w:u w:val="single"/>
        </w:rPr>
        <w:t xml:space="preserve">La DAD (didattica a distanza) potrà essere attivata solo per gli alunni postivi al COVID </w:t>
      </w:r>
      <w:r>
        <w:rPr>
          <w:szCs w:val="56"/>
        </w:rPr>
        <w:t xml:space="preserve">e costretti all’isolamento, su espressa richiesta delle famiglie e su presentazione </w:t>
      </w:r>
      <w:proofErr w:type="gramStart"/>
      <w:r>
        <w:rPr>
          <w:szCs w:val="56"/>
        </w:rPr>
        <w:t>di ”specifica</w:t>
      </w:r>
      <w:proofErr w:type="gramEnd"/>
      <w:r>
        <w:rPr>
          <w:szCs w:val="56"/>
        </w:rPr>
        <w:t xml:space="preserve"> certificazione medica attestante le condizioni di salute dell’alunno medesimo e la piena compatibilità delle stesse con la partecipazione alla didattica digitale integrata”. Tale certificazione va fatta pervenire direttamente ai docenti di classe (non alla segreteria). I docenti attiveranno la DAD per l’alunno malato. Il motivo di questa restrizione della possibilità della DAD è da ricondurre all’intenzione di avere tutti gli alunni in presenza, e non favorire modalità didattiche a distanza in sostituzione della normale frequenza scolastica.</w:t>
      </w:r>
    </w:p>
    <w:p w:rsidR="003E47FB" w:rsidRDefault="003E47FB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>Per rientrare a scuola è sufficiente presentare un tampone con esito negativo.</w:t>
      </w:r>
    </w:p>
    <w:p w:rsidR="002F412F" w:rsidRDefault="002F412F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>Con 4 o più casi di positività in classe, sarà necessario portare la mascherina FFP2 per 10 giorni</w:t>
      </w:r>
    </w:p>
    <w:p w:rsidR="003E47FB" w:rsidRDefault="006100A5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 xml:space="preserve">Continua ad essere necessaria la mascherina chirurgica sia in classe, sia </w:t>
      </w:r>
      <w:r w:rsidR="002F412F">
        <w:rPr>
          <w:szCs w:val="56"/>
        </w:rPr>
        <w:t>all’esterno</w:t>
      </w:r>
      <w:r>
        <w:rPr>
          <w:szCs w:val="56"/>
        </w:rPr>
        <w:t xml:space="preserve"> se si prevedono assembramenti. Sono esclusi dall’obbligo i bambini delle scuole dell’infanzia.</w:t>
      </w:r>
    </w:p>
    <w:p w:rsidR="006100A5" w:rsidRDefault="006100A5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>Le attività sportive si svolgono senza mascherina</w:t>
      </w:r>
    </w:p>
    <w:p w:rsidR="006100A5" w:rsidRDefault="006100A5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>Per l’accesso ai mezzi di trasporto (treni e pullman) è sufficiente il green pass base (+ mascherina FFP2), così come per accedere ai ristoranti. Questo facilita la partecipazione di tutti alle uscite didattiche, per lo meno quelle giornaliere.</w:t>
      </w:r>
    </w:p>
    <w:p w:rsidR="006100A5" w:rsidRDefault="006100A5" w:rsidP="003E47FB">
      <w:pPr>
        <w:pStyle w:val="Paragrafoelenco"/>
        <w:numPr>
          <w:ilvl w:val="0"/>
          <w:numId w:val="21"/>
        </w:numPr>
        <w:jc w:val="both"/>
        <w:rPr>
          <w:szCs w:val="56"/>
        </w:rPr>
      </w:pPr>
      <w:r>
        <w:rPr>
          <w:szCs w:val="56"/>
        </w:rPr>
        <w:t>Per accedere ai locali scolastici è sufficiente il green pass base, che viene controllato all’ingresso.</w:t>
      </w:r>
    </w:p>
    <w:p w:rsidR="002F412F" w:rsidRDefault="002F412F" w:rsidP="002F412F">
      <w:pPr>
        <w:pStyle w:val="Paragrafoelenco"/>
        <w:jc w:val="both"/>
        <w:rPr>
          <w:szCs w:val="56"/>
        </w:rPr>
      </w:pPr>
    </w:p>
    <w:p w:rsidR="002F412F" w:rsidRDefault="002F412F" w:rsidP="002F412F">
      <w:pPr>
        <w:pStyle w:val="Paragrafoelenco"/>
        <w:jc w:val="both"/>
        <w:rPr>
          <w:szCs w:val="56"/>
        </w:rPr>
      </w:pPr>
      <w:r>
        <w:rPr>
          <w:szCs w:val="56"/>
        </w:rPr>
        <w:t>Pur con la necessaria prudenza, confidiamo tutti che il percorso di ritorno alla normalità non subisca interruzioni.</w:t>
      </w:r>
    </w:p>
    <w:p w:rsidR="002F412F" w:rsidRDefault="002F412F" w:rsidP="002F412F">
      <w:pPr>
        <w:pStyle w:val="Paragrafoelenco"/>
        <w:jc w:val="both"/>
        <w:rPr>
          <w:szCs w:val="56"/>
        </w:rPr>
      </w:pP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  <w:t>LA DIRIGENTE SCOLASTICA</w:t>
      </w:r>
    </w:p>
    <w:p w:rsidR="002F412F" w:rsidRDefault="002F412F" w:rsidP="002F412F">
      <w:pPr>
        <w:pStyle w:val="Paragrafoelenco"/>
        <w:jc w:val="both"/>
        <w:rPr>
          <w:szCs w:val="56"/>
        </w:rPr>
      </w:pP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  <w:t>Bruna Codogno</w:t>
      </w:r>
    </w:p>
    <w:p w:rsidR="006100A5" w:rsidRPr="003E47FB" w:rsidRDefault="006100A5" w:rsidP="006100A5">
      <w:pPr>
        <w:pStyle w:val="Paragrafoelenco"/>
        <w:jc w:val="both"/>
        <w:rPr>
          <w:szCs w:val="56"/>
        </w:rPr>
      </w:pPr>
    </w:p>
    <w:sectPr w:rsidR="006100A5" w:rsidRPr="003E47FB" w:rsidSect="00FA145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61" w:rsidRDefault="00B90261" w:rsidP="00F20759">
      <w:pPr>
        <w:spacing w:after="0" w:line="240" w:lineRule="auto"/>
      </w:pPr>
      <w:r>
        <w:separator/>
      </w:r>
    </w:p>
  </w:endnote>
  <w:endnote w:type="continuationSeparator" w:id="0">
    <w:p w:rsidR="00B90261" w:rsidRDefault="00B90261" w:rsidP="00F2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61" w:rsidRDefault="00B90261" w:rsidP="00F20759">
      <w:pPr>
        <w:spacing w:after="0" w:line="240" w:lineRule="auto"/>
      </w:pPr>
      <w:r>
        <w:separator/>
      </w:r>
    </w:p>
  </w:footnote>
  <w:footnote w:type="continuationSeparator" w:id="0">
    <w:p w:rsidR="00B90261" w:rsidRDefault="00B90261" w:rsidP="00F2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3" w:type="dxa"/>
      <w:tblInd w:w="-560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78"/>
      <w:gridCol w:w="7462"/>
      <w:gridCol w:w="1713"/>
    </w:tblGrid>
    <w:tr w:rsidR="0087512D" w:rsidTr="00FA1453">
      <w:trPr>
        <w:trHeight w:val="332"/>
      </w:trPr>
      <w:tc>
        <w:tcPr>
          <w:tcW w:w="1578" w:type="dxa"/>
          <w:tcBorders>
            <w:bottom w:val="single" w:sz="4" w:space="0" w:color="000000"/>
          </w:tcBorders>
          <w:vAlign w:val="center"/>
        </w:tcPr>
        <w:p w:rsidR="0087512D" w:rsidRDefault="0087512D" w:rsidP="00FA1453">
          <w:pPr>
            <w:pStyle w:val="Normale1"/>
            <w:tabs>
              <w:tab w:val="left" w:pos="34"/>
            </w:tabs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tcBorders>
            <w:bottom w:val="single" w:sz="4" w:space="0" w:color="000000"/>
          </w:tcBorders>
        </w:tcPr>
        <w:p w:rsidR="0087512D" w:rsidRDefault="0087512D" w:rsidP="00FA1453">
          <w:pPr>
            <w:pStyle w:val="Normale1"/>
            <w:jc w:val="center"/>
            <w:rPr>
              <w:rFonts w:ascii="Times New Roman" w:eastAsia="Times New Roman" w:hAnsi="Times New Roman" w:cs="Times New Roman"/>
            </w:rPr>
          </w:pPr>
        </w:p>
        <w:p w:rsidR="0087512D" w:rsidRDefault="0087512D" w:rsidP="00FA1453">
          <w:pPr>
            <w:pStyle w:val="Normale1"/>
            <w:jc w:val="center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>ISTITUTO COMPRENSIVO STATALE “TINA MERLIN” DI BELLUNO</w:t>
          </w:r>
        </w:p>
        <w:p w:rsidR="0087512D" w:rsidRDefault="0087512D" w:rsidP="00FA1453">
          <w:pPr>
            <w:pStyle w:val="Normale1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87512D" w:rsidRDefault="0087512D" w:rsidP="00FA1453">
          <w:pPr>
            <w:pStyle w:val="Normale1"/>
            <w:shd w:val="clear" w:color="auto" w:fill="FFFFFF"/>
            <w:spacing w:line="278" w:lineRule="auto"/>
            <w:ind w:left="58" w:hanging="58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Via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Mur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di Cadola,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12  -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32100 BELLUNO     Tel.0437931814     C.F. 93049270254</w:t>
          </w:r>
        </w:p>
        <w:p w:rsidR="0087512D" w:rsidRDefault="00B90261" w:rsidP="00FA1453">
          <w:pPr>
            <w:pStyle w:val="Normale1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hyperlink r:id="rId2">
            <w:r w:rsidR="0087512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www.ictinamerlin.edu.it</w:t>
            </w:r>
          </w:hyperlink>
          <w:r w:rsidR="0087512D">
            <w:rPr>
              <w:rFonts w:ascii="Times New Roman" w:eastAsia="Times New Roman" w:hAnsi="Times New Roman" w:cs="Times New Roman"/>
            </w:rPr>
            <w:t xml:space="preserve">   - </w:t>
          </w:r>
          <w:hyperlink r:id="rId3">
            <w:r w:rsidR="0087512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blic831003@pec.istruzione.it</w:t>
            </w:r>
          </w:hyperlink>
          <w:r w:rsidR="0087512D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>
            <w:r w:rsidR="0087512D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blic831003@.istruzione.it</w:t>
            </w:r>
          </w:hyperlink>
        </w:p>
      </w:tc>
      <w:tc>
        <w:tcPr>
          <w:tcW w:w="1713" w:type="dxa"/>
          <w:tcBorders>
            <w:bottom w:val="single" w:sz="4" w:space="0" w:color="000000"/>
          </w:tcBorders>
        </w:tcPr>
        <w:p w:rsidR="0087512D" w:rsidRDefault="0087512D" w:rsidP="00FA1453">
          <w:pPr>
            <w:pStyle w:val="Normale1"/>
            <w:ind w:left="-113"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975600" cy="660457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7512D" w:rsidTr="00FA1453">
      <w:trPr>
        <w:trHeight w:val="332"/>
      </w:trPr>
      <w:tc>
        <w:tcPr>
          <w:tcW w:w="10753" w:type="dxa"/>
          <w:gridSpan w:val="3"/>
          <w:tcBorders>
            <w:left w:val="nil"/>
            <w:bottom w:val="nil"/>
            <w:right w:val="nil"/>
          </w:tcBorders>
          <w:vAlign w:val="center"/>
        </w:tcPr>
        <w:p w:rsidR="0087512D" w:rsidRDefault="0087512D" w:rsidP="00FA1453">
          <w:pPr>
            <w:pStyle w:val="Normale1"/>
            <w:ind w:left="-113" w:right="-108"/>
            <w:jc w:val="right"/>
            <w:rPr>
              <w:b/>
              <w:sz w:val="28"/>
              <w:szCs w:val="28"/>
            </w:rPr>
          </w:pPr>
        </w:p>
      </w:tc>
    </w:tr>
  </w:tbl>
  <w:p w:rsidR="0087512D" w:rsidRDefault="0087512D" w:rsidP="008669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6D3F"/>
    <w:multiLevelType w:val="hybridMultilevel"/>
    <w:tmpl w:val="2A10059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F3B9E"/>
    <w:multiLevelType w:val="hybridMultilevel"/>
    <w:tmpl w:val="C6AC2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D662C"/>
    <w:multiLevelType w:val="hybridMultilevel"/>
    <w:tmpl w:val="FDB25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0D1F"/>
    <w:multiLevelType w:val="hybridMultilevel"/>
    <w:tmpl w:val="40BA700E"/>
    <w:lvl w:ilvl="0" w:tplc="9D042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30B1"/>
    <w:multiLevelType w:val="hybridMultilevel"/>
    <w:tmpl w:val="437C70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74A4F"/>
    <w:multiLevelType w:val="hybridMultilevel"/>
    <w:tmpl w:val="13F60716"/>
    <w:lvl w:ilvl="0" w:tplc="9D042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45210"/>
    <w:multiLevelType w:val="hybridMultilevel"/>
    <w:tmpl w:val="E83CC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95DA1"/>
    <w:multiLevelType w:val="hybridMultilevel"/>
    <w:tmpl w:val="5E66C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C41A4"/>
    <w:multiLevelType w:val="hybridMultilevel"/>
    <w:tmpl w:val="059219D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5E1C85"/>
    <w:multiLevelType w:val="hybridMultilevel"/>
    <w:tmpl w:val="7FA089A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816FF7"/>
    <w:multiLevelType w:val="hybridMultilevel"/>
    <w:tmpl w:val="E59E8D5E"/>
    <w:lvl w:ilvl="0" w:tplc="DBA26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B35B9"/>
    <w:multiLevelType w:val="hybridMultilevel"/>
    <w:tmpl w:val="304649D6"/>
    <w:lvl w:ilvl="0" w:tplc="9D042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F607F8"/>
    <w:multiLevelType w:val="hybridMultilevel"/>
    <w:tmpl w:val="EC1EC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13991"/>
    <w:multiLevelType w:val="hybridMultilevel"/>
    <w:tmpl w:val="9D484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F6812"/>
    <w:multiLevelType w:val="hybridMultilevel"/>
    <w:tmpl w:val="133E72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7334C"/>
    <w:multiLevelType w:val="hybridMultilevel"/>
    <w:tmpl w:val="37284D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C26E8"/>
    <w:multiLevelType w:val="hybridMultilevel"/>
    <w:tmpl w:val="B1BAD9B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764D0C"/>
    <w:multiLevelType w:val="hybridMultilevel"/>
    <w:tmpl w:val="1D106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B71BC"/>
    <w:multiLevelType w:val="hybridMultilevel"/>
    <w:tmpl w:val="152C9D8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2C444D"/>
    <w:multiLevelType w:val="hybridMultilevel"/>
    <w:tmpl w:val="01D491FC"/>
    <w:lvl w:ilvl="0" w:tplc="1A5CB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3277D"/>
    <w:multiLevelType w:val="hybridMultilevel"/>
    <w:tmpl w:val="C1AED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9"/>
  </w:num>
  <w:num w:numId="5">
    <w:abstractNumId w:val="12"/>
  </w:num>
  <w:num w:numId="6">
    <w:abstractNumId w:val="18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8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037"/>
    <w:rsid w:val="00016FFE"/>
    <w:rsid w:val="00086960"/>
    <w:rsid w:val="000A040D"/>
    <w:rsid w:val="000B352D"/>
    <w:rsid w:val="000C3F70"/>
    <w:rsid w:val="000D052C"/>
    <w:rsid w:val="000D5706"/>
    <w:rsid w:val="000F33F6"/>
    <w:rsid w:val="000F4B1C"/>
    <w:rsid w:val="00127110"/>
    <w:rsid w:val="00127F68"/>
    <w:rsid w:val="00146526"/>
    <w:rsid w:val="00166606"/>
    <w:rsid w:val="001A0E39"/>
    <w:rsid w:val="001A1845"/>
    <w:rsid w:val="001A2B5F"/>
    <w:rsid w:val="001A3523"/>
    <w:rsid w:val="001A6F92"/>
    <w:rsid w:val="001E70DF"/>
    <w:rsid w:val="0021779F"/>
    <w:rsid w:val="002207CB"/>
    <w:rsid w:val="00242B3C"/>
    <w:rsid w:val="00263086"/>
    <w:rsid w:val="00271254"/>
    <w:rsid w:val="002802AE"/>
    <w:rsid w:val="002C561B"/>
    <w:rsid w:val="002F412F"/>
    <w:rsid w:val="00351EAE"/>
    <w:rsid w:val="00374F10"/>
    <w:rsid w:val="00377444"/>
    <w:rsid w:val="003868D0"/>
    <w:rsid w:val="003923DB"/>
    <w:rsid w:val="00397494"/>
    <w:rsid w:val="003B43E6"/>
    <w:rsid w:val="003C028D"/>
    <w:rsid w:val="003D1BE6"/>
    <w:rsid w:val="003D5580"/>
    <w:rsid w:val="003E47FB"/>
    <w:rsid w:val="00404037"/>
    <w:rsid w:val="00405150"/>
    <w:rsid w:val="00413FAC"/>
    <w:rsid w:val="00422E70"/>
    <w:rsid w:val="004310BB"/>
    <w:rsid w:val="00453988"/>
    <w:rsid w:val="00464211"/>
    <w:rsid w:val="0047398A"/>
    <w:rsid w:val="0049644A"/>
    <w:rsid w:val="004A1B61"/>
    <w:rsid w:val="004B0950"/>
    <w:rsid w:val="004B1497"/>
    <w:rsid w:val="005051CF"/>
    <w:rsid w:val="005764E4"/>
    <w:rsid w:val="00577C42"/>
    <w:rsid w:val="005A1395"/>
    <w:rsid w:val="005B15D3"/>
    <w:rsid w:val="005B3125"/>
    <w:rsid w:val="005C7415"/>
    <w:rsid w:val="005D423D"/>
    <w:rsid w:val="005D4A40"/>
    <w:rsid w:val="005F684A"/>
    <w:rsid w:val="006100A5"/>
    <w:rsid w:val="00610653"/>
    <w:rsid w:val="00613639"/>
    <w:rsid w:val="006208B5"/>
    <w:rsid w:val="00632817"/>
    <w:rsid w:val="00670ADE"/>
    <w:rsid w:val="006908DB"/>
    <w:rsid w:val="006939B3"/>
    <w:rsid w:val="006A5F6A"/>
    <w:rsid w:val="006A7D10"/>
    <w:rsid w:val="006D2C86"/>
    <w:rsid w:val="00721C45"/>
    <w:rsid w:val="0072504D"/>
    <w:rsid w:val="0075661C"/>
    <w:rsid w:val="00767AF1"/>
    <w:rsid w:val="00797C73"/>
    <w:rsid w:val="007B750F"/>
    <w:rsid w:val="007F1CD3"/>
    <w:rsid w:val="0080296A"/>
    <w:rsid w:val="00833C78"/>
    <w:rsid w:val="0086690E"/>
    <w:rsid w:val="0087512D"/>
    <w:rsid w:val="008851BA"/>
    <w:rsid w:val="008958A7"/>
    <w:rsid w:val="00895FEF"/>
    <w:rsid w:val="008B471C"/>
    <w:rsid w:val="008C66B0"/>
    <w:rsid w:val="008D2C32"/>
    <w:rsid w:val="008D360B"/>
    <w:rsid w:val="00915897"/>
    <w:rsid w:val="009209EE"/>
    <w:rsid w:val="00927B09"/>
    <w:rsid w:val="00945685"/>
    <w:rsid w:val="009541EB"/>
    <w:rsid w:val="009712C8"/>
    <w:rsid w:val="009776D4"/>
    <w:rsid w:val="00983915"/>
    <w:rsid w:val="00996A0A"/>
    <w:rsid w:val="009A6D37"/>
    <w:rsid w:val="009C7C37"/>
    <w:rsid w:val="009E4FD0"/>
    <w:rsid w:val="009E7ECF"/>
    <w:rsid w:val="00A04101"/>
    <w:rsid w:val="00A05736"/>
    <w:rsid w:val="00A225BB"/>
    <w:rsid w:val="00A670F8"/>
    <w:rsid w:val="00AA6BC0"/>
    <w:rsid w:val="00AC6D82"/>
    <w:rsid w:val="00AE5517"/>
    <w:rsid w:val="00AF0393"/>
    <w:rsid w:val="00B06338"/>
    <w:rsid w:val="00B35580"/>
    <w:rsid w:val="00B43BF9"/>
    <w:rsid w:val="00B444A4"/>
    <w:rsid w:val="00B5283D"/>
    <w:rsid w:val="00B65A5D"/>
    <w:rsid w:val="00B8083D"/>
    <w:rsid w:val="00B90261"/>
    <w:rsid w:val="00B936F7"/>
    <w:rsid w:val="00BA24B0"/>
    <w:rsid w:val="00BB1F22"/>
    <w:rsid w:val="00BC692F"/>
    <w:rsid w:val="00BD06B8"/>
    <w:rsid w:val="00BE02F6"/>
    <w:rsid w:val="00BE424F"/>
    <w:rsid w:val="00BF0161"/>
    <w:rsid w:val="00C0293C"/>
    <w:rsid w:val="00C2735D"/>
    <w:rsid w:val="00C372BD"/>
    <w:rsid w:val="00C545A3"/>
    <w:rsid w:val="00CA0F71"/>
    <w:rsid w:val="00CE07F4"/>
    <w:rsid w:val="00CE4C49"/>
    <w:rsid w:val="00D02050"/>
    <w:rsid w:val="00D264C6"/>
    <w:rsid w:val="00D40ECC"/>
    <w:rsid w:val="00D42FE8"/>
    <w:rsid w:val="00D4364D"/>
    <w:rsid w:val="00D46337"/>
    <w:rsid w:val="00D60F00"/>
    <w:rsid w:val="00D662B1"/>
    <w:rsid w:val="00D70E73"/>
    <w:rsid w:val="00D9673B"/>
    <w:rsid w:val="00DA3493"/>
    <w:rsid w:val="00DA4202"/>
    <w:rsid w:val="00E21209"/>
    <w:rsid w:val="00E4694E"/>
    <w:rsid w:val="00E74543"/>
    <w:rsid w:val="00E86D8D"/>
    <w:rsid w:val="00EA5C86"/>
    <w:rsid w:val="00EA7147"/>
    <w:rsid w:val="00EB1478"/>
    <w:rsid w:val="00EB75FE"/>
    <w:rsid w:val="00ED3850"/>
    <w:rsid w:val="00ED5D08"/>
    <w:rsid w:val="00ED60FC"/>
    <w:rsid w:val="00F04540"/>
    <w:rsid w:val="00F20759"/>
    <w:rsid w:val="00F36E8D"/>
    <w:rsid w:val="00F76684"/>
    <w:rsid w:val="00F830B8"/>
    <w:rsid w:val="00FA1453"/>
    <w:rsid w:val="00FB06E2"/>
    <w:rsid w:val="00FB0FE4"/>
    <w:rsid w:val="00FE4280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57DE8C-ECCF-435F-A0D5-F966B97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5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759"/>
  </w:style>
  <w:style w:type="paragraph" w:styleId="Pidipagina">
    <w:name w:val="footer"/>
    <w:basedOn w:val="Normale"/>
    <w:link w:val="Pidipagina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759"/>
  </w:style>
  <w:style w:type="character" w:styleId="Collegamentoipertestuale">
    <w:name w:val="Hyperlink"/>
    <w:uiPriority w:val="99"/>
    <w:unhideWhenUsed/>
    <w:rsid w:val="00F207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D2C8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A7D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0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BE02F6"/>
    <w:rPr>
      <w:i/>
      <w:iCs/>
    </w:rPr>
  </w:style>
  <w:style w:type="paragraph" w:customStyle="1" w:styleId="Normale1">
    <w:name w:val="Normale1"/>
    <w:rsid w:val="00FA1453"/>
    <w:pPr>
      <w:spacing w:after="0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edu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about:bla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dogno\Downloads\IntestazioneNuov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36D23-FCD7-47E4-85FC-51549272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IntestazioneNuova_2017</Template>
  <TotalTime>303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Bruna Codogno</cp:lastModifiedBy>
  <cp:revision>43</cp:revision>
  <cp:lastPrinted>2017-04-20T05:56:00Z</cp:lastPrinted>
  <dcterms:created xsi:type="dcterms:W3CDTF">2017-05-26T06:24:00Z</dcterms:created>
  <dcterms:modified xsi:type="dcterms:W3CDTF">2022-04-01T07:56:00Z</dcterms:modified>
</cp:coreProperties>
</file>