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70" w:rsidRPr="00987602" w:rsidRDefault="00A64F70" w:rsidP="00A64F70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98760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ISTITUTO COMPRENSIVO 2 BELLUNO</w:t>
      </w:r>
    </w:p>
    <w:p w:rsidR="00A64F70" w:rsidRPr="00987602" w:rsidRDefault="00A64F70" w:rsidP="00A64F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7602">
        <w:rPr>
          <w:rFonts w:ascii="Times New Roman" w:hAnsi="Times New Roman" w:cs="Times New Roman"/>
          <w:b/>
          <w:sz w:val="32"/>
          <w:szCs w:val="32"/>
        </w:rPr>
        <w:t>Verbale del collegio docenti unitario del 2</w:t>
      </w:r>
      <w:r w:rsidR="000E3145">
        <w:rPr>
          <w:rFonts w:ascii="Times New Roman" w:hAnsi="Times New Roman" w:cs="Times New Roman"/>
          <w:b/>
          <w:sz w:val="32"/>
          <w:szCs w:val="32"/>
        </w:rPr>
        <w:t>0</w:t>
      </w:r>
      <w:r w:rsidRPr="0098760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E3145">
        <w:rPr>
          <w:rFonts w:ascii="Times New Roman" w:hAnsi="Times New Roman" w:cs="Times New Roman"/>
          <w:b/>
          <w:sz w:val="32"/>
          <w:szCs w:val="32"/>
        </w:rPr>
        <w:t>maggio 2016</w:t>
      </w:r>
    </w:p>
    <w:p w:rsidR="00A64F70" w:rsidRDefault="00A64F70" w:rsidP="00A64F70">
      <w:pPr>
        <w:jc w:val="both"/>
        <w:rPr>
          <w:rFonts w:ascii="Times New Roman" w:hAnsi="Times New Roman" w:cs="Times New Roman"/>
          <w:sz w:val="24"/>
          <w:szCs w:val="24"/>
        </w:rPr>
      </w:pPr>
      <w:r w:rsidRPr="000E0F52">
        <w:rPr>
          <w:rFonts w:ascii="Times New Roman" w:hAnsi="Times New Roman" w:cs="Times New Roman"/>
          <w:sz w:val="24"/>
          <w:szCs w:val="24"/>
        </w:rPr>
        <w:t xml:space="preserve">Il giorno </w:t>
      </w:r>
      <w:r>
        <w:rPr>
          <w:rFonts w:ascii="Times New Roman" w:hAnsi="Times New Roman" w:cs="Times New Roman"/>
          <w:sz w:val="24"/>
          <w:szCs w:val="24"/>
        </w:rPr>
        <w:t>2</w:t>
      </w:r>
      <w:r w:rsidR="000E3145">
        <w:rPr>
          <w:rFonts w:ascii="Times New Roman" w:hAnsi="Times New Roman" w:cs="Times New Roman"/>
          <w:sz w:val="24"/>
          <w:szCs w:val="24"/>
        </w:rPr>
        <w:t xml:space="preserve">0 maggio </w:t>
      </w:r>
      <w:r w:rsidRPr="000E0F52">
        <w:rPr>
          <w:rFonts w:ascii="Times New Roman" w:hAnsi="Times New Roman" w:cs="Times New Roman"/>
          <w:sz w:val="24"/>
          <w:szCs w:val="24"/>
        </w:rPr>
        <w:t xml:space="preserve">alle ore </w:t>
      </w:r>
      <w:r w:rsidR="000E3145">
        <w:rPr>
          <w:rFonts w:ascii="Times New Roman" w:hAnsi="Times New Roman" w:cs="Times New Roman"/>
          <w:sz w:val="24"/>
          <w:szCs w:val="24"/>
        </w:rPr>
        <w:t>16.15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F52">
        <w:rPr>
          <w:rFonts w:ascii="Times New Roman" w:hAnsi="Times New Roman" w:cs="Times New Roman"/>
          <w:sz w:val="24"/>
          <w:szCs w:val="24"/>
        </w:rPr>
        <w:t>presso i locali della scuola “R. Dal Mas”, si riunisce il collegio docenti unitario per discutere i seguenti punti all’O.d.G.:</w:t>
      </w:r>
    </w:p>
    <w:p w:rsidR="000E3145" w:rsidRPr="00DF66FF" w:rsidRDefault="000E3145" w:rsidP="000E31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66FF">
        <w:rPr>
          <w:rFonts w:ascii="Times New Roman" w:hAnsi="Times New Roman" w:cs="Times New Roman"/>
          <w:sz w:val="24"/>
          <w:szCs w:val="24"/>
        </w:rPr>
        <w:t>Approvazione verbale seduta precedente</w:t>
      </w:r>
    </w:p>
    <w:p w:rsidR="000E3145" w:rsidRPr="00DF66FF" w:rsidRDefault="000E3145" w:rsidP="000E31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66FF">
        <w:rPr>
          <w:rFonts w:ascii="Times New Roman" w:hAnsi="Times New Roman" w:cs="Times New Roman"/>
          <w:sz w:val="24"/>
          <w:szCs w:val="24"/>
        </w:rPr>
        <w:t>Delibera approvazione adozione libri di testo per l’anno 2016/17</w:t>
      </w:r>
    </w:p>
    <w:p w:rsidR="000E3145" w:rsidRPr="00DF66FF" w:rsidRDefault="000E3145" w:rsidP="000E31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66FF">
        <w:rPr>
          <w:rFonts w:ascii="Times New Roman" w:hAnsi="Times New Roman" w:cs="Times New Roman"/>
          <w:sz w:val="24"/>
          <w:szCs w:val="24"/>
        </w:rPr>
        <w:t xml:space="preserve">Delibera approvazione principi educativi condivisi da inserire nel POFT </w:t>
      </w:r>
    </w:p>
    <w:p w:rsidR="000E3145" w:rsidRPr="00DF66FF" w:rsidRDefault="000E3145" w:rsidP="000E314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F66FF">
        <w:rPr>
          <w:rFonts w:ascii="Times New Roman" w:hAnsi="Times New Roman" w:cs="Times New Roman"/>
          <w:sz w:val="24"/>
          <w:szCs w:val="24"/>
        </w:rPr>
        <w:t>(a cura di Cristina Ravazzolo; il materiale verrà inviato a tutti i docenti prima del collegio)</w:t>
      </w:r>
    </w:p>
    <w:p w:rsidR="000E3145" w:rsidRPr="00DF66FF" w:rsidRDefault="000E3145" w:rsidP="000E31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66FF">
        <w:rPr>
          <w:rFonts w:ascii="Times New Roman" w:hAnsi="Times New Roman" w:cs="Times New Roman"/>
          <w:sz w:val="24"/>
          <w:szCs w:val="24"/>
        </w:rPr>
        <w:t xml:space="preserve">Delibera approvazione progetto di trattenimento alla scuola dell’infanzia di Mur di Cadola </w:t>
      </w:r>
      <w:r w:rsidR="00191AC6">
        <w:rPr>
          <w:rFonts w:ascii="Times New Roman" w:hAnsi="Times New Roman" w:cs="Times New Roman"/>
          <w:sz w:val="24"/>
          <w:szCs w:val="24"/>
        </w:rPr>
        <w:t xml:space="preserve">di </w:t>
      </w:r>
      <w:r w:rsidRPr="00DF66FF">
        <w:rPr>
          <w:rFonts w:ascii="Times New Roman" w:hAnsi="Times New Roman" w:cs="Times New Roman"/>
          <w:sz w:val="24"/>
          <w:szCs w:val="24"/>
        </w:rPr>
        <w:t>un bambino in obbligo scolastico;</w:t>
      </w:r>
    </w:p>
    <w:p w:rsidR="000E3145" w:rsidRPr="00DF66FF" w:rsidRDefault="000E3145" w:rsidP="000E31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66FF">
        <w:rPr>
          <w:rFonts w:ascii="Times New Roman" w:hAnsi="Times New Roman" w:cs="Times New Roman"/>
          <w:sz w:val="24"/>
          <w:szCs w:val="24"/>
        </w:rPr>
        <w:t>Delibera approvazione date delle prove scritte degli Esami di Stato del 1° ciclo di istruzione;</w:t>
      </w:r>
    </w:p>
    <w:p w:rsidR="000E3145" w:rsidRPr="00DF66FF" w:rsidRDefault="000E3145" w:rsidP="000E31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66FF">
        <w:rPr>
          <w:rFonts w:ascii="Times New Roman" w:hAnsi="Times New Roman" w:cs="Times New Roman"/>
          <w:sz w:val="24"/>
          <w:szCs w:val="24"/>
        </w:rPr>
        <w:t>Criteri per l’assegnazione dei docenti alle classi/sezioni e ai plessi;</w:t>
      </w:r>
    </w:p>
    <w:p w:rsidR="000E3145" w:rsidRPr="00DF66FF" w:rsidRDefault="000E3145" w:rsidP="000E31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66FF">
        <w:rPr>
          <w:rFonts w:ascii="Times New Roman" w:hAnsi="Times New Roman" w:cs="Times New Roman"/>
          <w:sz w:val="24"/>
          <w:szCs w:val="24"/>
        </w:rPr>
        <w:t xml:space="preserve">Piano di Miglioramento: verifica delle azioni 2015/16 e progettualità 2016/17 </w:t>
      </w:r>
    </w:p>
    <w:p w:rsidR="000E3145" w:rsidRPr="00DF66FF" w:rsidRDefault="000E3145" w:rsidP="000E314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F66FF">
        <w:rPr>
          <w:rFonts w:ascii="Times New Roman" w:hAnsi="Times New Roman" w:cs="Times New Roman"/>
          <w:sz w:val="24"/>
          <w:szCs w:val="24"/>
        </w:rPr>
        <w:t>(a cura di Oriana Dal Dura)</w:t>
      </w:r>
    </w:p>
    <w:p w:rsidR="000E3145" w:rsidRPr="00DF66FF" w:rsidRDefault="000E3145" w:rsidP="000E31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66FF">
        <w:rPr>
          <w:rFonts w:ascii="Times New Roman" w:hAnsi="Times New Roman" w:cs="Times New Roman"/>
          <w:sz w:val="24"/>
          <w:szCs w:val="24"/>
        </w:rPr>
        <w:t>Delibera approvazione modelli comuni per la programmazione disciplinare e di classe</w:t>
      </w:r>
    </w:p>
    <w:p w:rsidR="000E3145" w:rsidRPr="00DF66FF" w:rsidRDefault="000E3145" w:rsidP="000E31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66FF">
        <w:rPr>
          <w:rFonts w:ascii="Times New Roman" w:hAnsi="Times New Roman" w:cs="Times New Roman"/>
          <w:sz w:val="24"/>
          <w:szCs w:val="24"/>
        </w:rPr>
        <w:t>Delibera Piano di Formazione 2016/17</w:t>
      </w:r>
    </w:p>
    <w:p w:rsidR="000E3145" w:rsidRPr="00DF66FF" w:rsidRDefault="000E3145" w:rsidP="000E31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66FF">
        <w:rPr>
          <w:rFonts w:ascii="Times New Roman" w:hAnsi="Times New Roman" w:cs="Times New Roman"/>
          <w:sz w:val="24"/>
          <w:szCs w:val="24"/>
        </w:rPr>
        <w:t>Comunicazioni</w:t>
      </w:r>
    </w:p>
    <w:p w:rsidR="00A64F70" w:rsidRPr="003552C6" w:rsidRDefault="00A64F70" w:rsidP="00A64F70">
      <w:pPr>
        <w:jc w:val="both"/>
        <w:rPr>
          <w:rFonts w:ascii="Times New Roman" w:hAnsi="Times New Roman" w:cs="Times New Roman"/>
          <w:sz w:val="24"/>
          <w:szCs w:val="24"/>
        </w:rPr>
      </w:pPr>
      <w:r w:rsidRPr="003552C6">
        <w:rPr>
          <w:rFonts w:ascii="Times New Roman" w:hAnsi="Times New Roman" w:cs="Times New Roman"/>
          <w:sz w:val="24"/>
          <w:szCs w:val="24"/>
        </w:rPr>
        <w:t>Assume la funzione di segretario l’ins. Orietta Dal Farra, presiede il Dirigente Scolastico dott.ssa Bruna Codogno.</w:t>
      </w:r>
    </w:p>
    <w:p w:rsidR="00A64F70" w:rsidRDefault="00A64F70" w:rsidP="00A64F70">
      <w:pPr>
        <w:jc w:val="both"/>
        <w:rPr>
          <w:rFonts w:ascii="Times New Roman" w:hAnsi="Times New Roman" w:cs="Times New Roman"/>
          <w:sz w:val="24"/>
          <w:szCs w:val="24"/>
        </w:rPr>
      </w:pPr>
      <w:r w:rsidRPr="003552C6">
        <w:rPr>
          <w:rFonts w:ascii="Times New Roman" w:hAnsi="Times New Roman" w:cs="Times New Roman"/>
          <w:sz w:val="24"/>
          <w:szCs w:val="24"/>
        </w:rPr>
        <w:t xml:space="preserve">Risultano assenti giustificati </w:t>
      </w:r>
      <w:r>
        <w:rPr>
          <w:rFonts w:ascii="Times New Roman" w:hAnsi="Times New Roman" w:cs="Times New Roman"/>
          <w:sz w:val="24"/>
          <w:szCs w:val="24"/>
        </w:rPr>
        <w:t xml:space="preserve">gli </w:t>
      </w:r>
      <w:r w:rsidRPr="003552C6">
        <w:rPr>
          <w:rFonts w:ascii="Times New Roman" w:hAnsi="Times New Roman" w:cs="Times New Roman"/>
          <w:sz w:val="24"/>
          <w:szCs w:val="24"/>
        </w:rPr>
        <w:t>ins.:</w:t>
      </w:r>
      <w:r w:rsidR="000E3145">
        <w:rPr>
          <w:rFonts w:ascii="Times New Roman" w:hAnsi="Times New Roman" w:cs="Times New Roman"/>
          <w:sz w:val="24"/>
          <w:szCs w:val="24"/>
        </w:rPr>
        <w:t xml:space="preserve"> Binetti, Gemin, Merola, Petazzi, Pradal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0E3145">
        <w:rPr>
          <w:rFonts w:ascii="Times New Roman" w:hAnsi="Times New Roman" w:cs="Times New Roman"/>
          <w:sz w:val="24"/>
          <w:szCs w:val="24"/>
        </w:rPr>
        <w:t xml:space="preserve"> Tomassi, Zambelli</w:t>
      </w:r>
      <w:r>
        <w:rPr>
          <w:rFonts w:ascii="Times New Roman" w:hAnsi="Times New Roman" w:cs="Times New Roman"/>
          <w:sz w:val="24"/>
          <w:szCs w:val="24"/>
        </w:rPr>
        <w:t xml:space="preserve"> Andreina,</w:t>
      </w:r>
      <w:r w:rsidR="000E3145">
        <w:rPr>
          <w:rFonts w:ascii="Times New Roman" w:hAnsi="Times New Roman" w:cs="Times New Roman"/>
          <w:sz w:val="24"/>
          <w:szCs w:val="24"/>
        </w:rPr>
        <w:t xml:space="preserve"> Burigo, Cabriel, Colle, Colmanet, Cunial, Dai Pra, De Bona, Foti, Menegaz, Nicolini, Pasuch, Pellegrini, Prade, Schirru, Venzo.</w:t>
      </w:r>
    </w:p>
    <w:p w:rsidR="00A64F70" w:rsidRPr="002F10F2" w:rsidRDefault="00A64F70" w:rsidP="002F10F2">
      <w:pPr>
        <w:rPr>
          <w:b/>
          <w:u w:val="single"/>
        </w:rPr>
      </w:pPr>
      <w:r w:rsidRPr="002F10F2">
        <w:rPr>
          <w:b/>
          <w:u w:val="single"/>
        </w:rPr>
        <w:t>PUNTO 1. Approvazione Verbale Seduta Precedente</w:t>
      </w:r>
    </w:p>
    <w:p w:rsidR="00903DCE" w:rsidRPr="00DF66FF" w:rsidRDefault="000E3145">
      <w:pPr>
        <w:rPr>
          <w:rFonts w:ascii="Times New Roman" w:hAnsi="Times New Roman" w:cs="Times New Roman"/>
          <w:sz w:val="24"/>
          <w:szCs w:val="24"/>
        </w:rPr>
      </w:pPr>
      <w:r w:rsidRPr="00DF66FF">
        <w:rPr>
          <w:rFonts w:ascii="Times New Roman" w:hAnsi="Times New Roman" w:cs="Times New Roman"/>
          <w:sz w:val="24"/>
          <w:szCs w:val="24"/>
        </w:rPr>
        <w:t>Vengono messi ai voti i verbali relativi agli ultimi due collegi unitari.</w:t>
      </w:r>
    </w:p>
    <w:p w:rsidR="000E3145" w:rsidRPr="00DF66FF" w:rsidRDefault="0053114A" w:rsidP="000E314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66FF">
        <w:rPr>
          <w:rFonts w:ascii="Times New Roman" w:hAnsi="Times New Roman" w:cs="Times New Roman"/>
          <w:sz w:val="24"/>
          <w:szCs w:val="24"/>
        </w:rPr>
        <w:t>Verbale seduta dell’11 gennaio 2016: approvato con 8 voti di astensione.</w:t>
      </w:r>
    </w:p>
    <w:p w:rsidR="0053114A" w:rsidRDefault="0053114A" w:rsidP="000E3145">
      <w:pPr>
        <w:pStyle w:val="ListParagraph"/>
        <w:numPr>
          <w:ilvl w:val="0"/>
          <w:numId w:val="3"/>
        </w:numPr>
      </w:pPr>
      <w:r w:rsidRPr="00DF66FF">
        <w:rPr>
          <w:rFonts w:ascii="Times New Roman" w:hAnsi="Times New Roman" w:cs="Times New Roman"/>
          <w:sz w:val="24"/>
          <w:szCs w:val="24"/>
        </w:rPr>
        <w:t>Verbale della seduta del 23 marzo 2016: approvato con 11 voti di astensione</w:t>
      </w:r>
      <w:r>
        <w:t>.</w:t>
      </w:r>
    </w:p>
    <w:p w:rsidR="0053114A" w:rsidRPr="002F10F2" w:rsidRDefault="0053114A" w:rsidP="0053114A">
      <w:pPr>
        <w:rPr>
          <w:b/>
          <w:u w:val="single"/>
        </w:rPr>
      </w:pPr>
      <w:r w:rsidRPr="002F10F2">
        <w:rPr>
          <w:b/>
          <w:u w:val="single"/>
        </w:rPr>
        <w:t>PUNTO 2. Delibera approvazione adozione libri di testo per l’anno 2016/17</w:t>
      </w:r>
    </w:p>
    <w:p w:rsidR="0053114A" w:rsidRPr="00F22D7E" w:rsidRDefault="00C03585" w:rsidP="006F5B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proiettano</w:t>
      </w:r>
      <w:r w:rsidR="00F22D7E" w:rsidRPr="00F22D7E">
        <w:rPr>
          <w:rFonts w:ascii="Times New Roman" w:hAnsi="Times New Roman" w:cs="Times New Roman"/>
          <w:sz w:val="24"/>
          <w:szCs w:val="24"/>
        </w:rPr>
        <w:t xml:space="preserve"> le tabelle relative alle adozioni per le classi prime e quarte della scuola primaria e per le classi prime della scuola secondaria.</w:t>
      </w:r>
    </w:p>
    <w:p w:rsidR="00F22D7E" w:rsidRDefault="00F22D7E" w:rsidP="006F5B2F">
      <w:pPr>
        <w:jc w:val="both"/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>Il Dirigente</w:t>
      </w:r>
      <w:r>
        <w:rPr>
          <w:rFonts w:ascii="Times New Roman" w:hAnsi="Times New Roman" w:cs="Times New Roman"/>
          <w:sz w:val="24"/>
          <w:szCs w:val="24"/>
        </w:rPr>
        <w:t xml:space="preserve"> comunica che quest’anno, nelle classi prime della secondaria, sono stati scelti testi uguali per tutte le discipline, fatta eccezione per le lingue straniere.</w:t>
      </w:r>
    </w:p>
    <w:p w:rsidR="00F22D7E" w:rsidRDefault="00F22D7E" w:rsidP="006F5B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prof. De Pra  ricorda che per la futura 3</w:t>
      </w:r>
      <w:r w:rsidR="008C3763">
        <w:rPr>
          <w:rFonts w:ascii="Times New Roman" w:hAnsi="Times New Roman" w:cs="Times New Roman"/>
          <w:sz w:val="24"/>
          <w:szCs w:val="24"/>
        </w:rPr>
        <w:t>^</w:t>
      </w:r>
      <w:r>
        <w:rPr>
          <w:rFonts w:ascii="Times New Roman" w:hAnsi="Times New Roman" w:cs="Times New Roman"/>
          <w:sz w:val="24"/>
          <w:szCs w:val="24"/>
        </w:rPr>
        <w:t>E</w:t>
      </w:r>
      <w:r w:rsidR="00371507">
        <w:rPr>
          <w:rFonts w:ascii="Times New Roman" w:hAnsi="Times New Roman" w:cs="Times New Roman"/>
          <w:sz w:val="24"/>
          <w:szCs w:val="24"/>
        </w:rPr>
        <w:t xml:space="preserve"> probabilmente sarà</w:t>
      </w:r>
      <w:r>
        <w:rPr>
          <w:rFonts w:ascii="Times New Roman" w:hAnsi="Times New Roman" w:cs="Times New Roman"/>
          <w:sz w:val="24"/>
          <w:szCs w:val="24"/>
        </w:rPr>
        <w:t xml:space="preserve"> necessario tornare al testo</w:t>
      </w:r>
      <w:r w:rsidR="008C3763">
        <w:rPr>
          <w:rFonts w:ascii="Times New Roman" w:hAnsi="Times New Roman" w:cs="Times New Roman"/>
          <w:sz w:val="24"/>
          <w:szCs w:val="24"/>
        </w:rPr>
        <w:t xml:space="preserve"> “L’ora di storia”, </w:t>
      </w:r>
      <w:r>
        <w:rPr>
          <w:rFonts w:ascii="Times New Roman" w:hAnsi="Times New Roman" w:cs="Times New Roman"/>
          <w:sz w:val="24"/>
          <w:szCs w:val="24"/>
        </w:rPr>
        <w:t xml:space="preserve"> già in adozione nelle altre sezioni poiché </w:t>
      </w:r>
      <w:r w:rsidR="00371507">
        <w:rPr>
          <w:rFonts w:ascii="Times New Roman" w:hAnsi="Times New Roman" w:cs="Times New Roman"/>
          <w:sz w:val="24"/>
          <w:szCs w:val="24"/>
        </w:rPr>
        <w:t>non è certo che s</w:t>
      </w:r>
      <w:r w:rsidR="006F5B2F"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z w:val="24"/>
          <w:szCs w:val="24"/>
        </w:rPr>
        <w:t xml:space="preserve"> disponibile il testo </w:t>
      </w:r>
      <w:r w:rsidR="008C3763">
        <w:rPr>
          <w:rFonts w:ascii="Times New Roman" w:hAnsi="Times New Roman" w:cs="Times New Roman"/>
          <w:sz w:val="24"/>
          <w:szCs w:val="24"/>
        </w:rPr>
        <w:t>“Storia è importante perché</w:t>
      </w:r>
      <w:r w:rsidR="00191AC6">
        <w:rPr>
          <w:rFonts w:ascii="Times New Roman" w:hAnsi="Times New Roman" w:cs="Times New Roman"/>
          <w:sz w:val="24"/>
          <w:szCs w:val="24"/>
        </w:rPr>
        <w:t xml:space="preserve"> -</w:t>
      </w:r>
      <w:r w:rsidR="008C3763">
        <w:rPr>
          <w:rFonts w:ascii="Times New Roman" w:hAnsi="Times New Roman" w:cs="Times New Roman"/>
          <w:sz w:val="24"/>
          <w:szCs w:val="24"/>
        </w:rPr>
        <w:t xml:space="preserve"> Vol.3”.</w:t>
      </w:r>
    </w:p>
    <w:p w:rsidR="0009470F" w:rsidRDefault="0009470F" w:rsidP="0053114A">
      <w:pPr>
        <w:rPr>
          <w:rFonts w:ascii="Times New Roman" w:hAnsi="Times New Roman" w:cs="Times New Roman"/>
          <w:sz w:val="24"/>
          <w:szCs w:val="24"/>
        </w:rPr>
      </w:pPr>
    </w:p>
    <w:p w:rsidR="0009470F" w:rsidRDefault="0009470F" w:rsidP="0053114A">
      <w:pPr>
        <w:rPr>
          <w:rFonts w:ascii="Times New Roman" w:hAnsi="Times New Roman" w:cs="Times New Roman"/>
          <w:sz w:val="24"/>
          <w:szCs w:val="24"/>
        </w:rPr>
      </w:pPr>
    </w:p>
    <w:p w:rsidR="0009470F" w:rsidRDefault="0009470F" w:rsidP="0053114A">
      <w:pPr>
        <w:rPr>
          <w:rFonts w:ascii="Times New Roman" w:hAnsi="Times New Roman" w:cs="Times New Roman"/>
          <w:sz w:val="24"/>
          <w:szCs w:val="24"/>
        </w:rPr>
      </w:pPr>
      <w:r w:rsidRPr="0009470F">
        <w:rPr>
          <w:noProof/>
          <w:lang w:eastAsia="it-IT"/>
        </w:rPr>
        <w:lastRenderedPageBreak/>
        <w:drawing>
          <wp:inline distT="0" distB="0" distL="0" distR="0" wp14:anchorId="5DEDB7BC" wp14:editId="03AEA2C8">
            <wp:extent cx="6225903" cy="7789653"/>
            <wp:effectExtent l="0" t="0" r="381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597" cy="779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763" w:rsidRDefault="008C3763" w:rsidP="0009470F">
      <w:pPr>
        <w:rPr>
          <w:rFonts w:ascii="Times New Roman" w:hAnsi="Times New Roman" w:cs="Times New Roman"/>
          <w:sz w:val="24"/>
          <w:szCs w:val="24"/>
        </w:rPr>
      </w:pPr>
    </w:p>
    <w:p w:rsidR="008C3763" w:rsidRDefault="008C3763" w:rsidP="0009470F">
      <w:pPr>
        <w:rPr>
          <w:rFonts w:ascii="Times New Roman" w:hAnsi="Times New Roman" w:cs="Times New Roman"/>
          <w:sz w:val="24"/>
          <w:szCs w:val="24"/>
        </w:rPr>
      </w:pPr>
    </w:p>
    <w:p w:rsidR="008C3763" w:rsidRDefault="008C3763" w:rsidP="0009470F">
      <w:pPr>
        <w:rPr>
          <w:rFonts w:ascii="Times New Roman" w:hAnsi="Times New Roman" w:cs="Times New Roman"/>
          <w:sz w:val="24"/>
          <w:szCs w:val="24"/>
        </w:rPr>
      </w:pPr>
    </w:p>
    <w:p w:rsidR="0009470F" w:rsidRPr="0009470F" w:rsidRDefault="0009470F" w:rsidP="00094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Scuola Secondaria di I Grado “Nievo”</w:t>
      </w:r>
    </w:p>
    <w:p w:rsidR="0009470F" w:rsidRDefault="0009470F" w:rsidP="0053114A">
      <w:pPr>
        <w:rPr>
          <w:rFonts w:ascii="Times New Roman" w:hAnsi="Times New Roman" w:cs="Times New Roman"/>
          <w:b/>
          <w:sz w:val="24"/>
          <w:szCs w:val="24"/>
        </w:rPr>
      </w:pPr>
      <w:r w:rsidRPr="0009470F">
        <w:rPr>
          <w:noProof/>
          <w:lang w:eastAsia="it-IT"/>
        </w:rPr>
        <w:drawing>
          <wp:inline distT="0" distB="0" distL="0" distR="0" wp14:anchorId="2A4E9E46" wp14:editId="251AA6DE">
            <wp:extent cx="5966072" cy="383875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864" cy="3843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D7E" w:rsidRPr="008C297B" w:rsidRDefault="00F22D7E" w:rsidP="008C37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97B">
        <w:rPr>
          <w:rFonts w:ascii="Times New Roman" w:hAnsi="Times New Roman" w:cs="Times New Roman"/>
          <w:b/>
          <w:sz w:val="24"/>
          <w:szCs w:val="24"/>
        </w:rPr>
        <w:t xml:space="preserve">Il collegio delibera all’unanimità </w:t>
      </w:r>
      <w:r w:rsidR="00371507" w:rsidRPr="008C297B">
        <w:rPr>
          <w:rFonts w:ascii="Times New Roman" w:hAnsi="Times New Roman" w:cs="Times New Roman"/>
          <w:b/>
          <w:sz w:val="24"/>
          <w:szCs w:val="24"/>
        </w:rPr>
        <w:t xml:space="preserve">di adottare  </w:t>
      </w:r>
      <w:r w:rsidR="00FB59C3" w:rsidRPr="008C297B">
        <w:rPr>
          <w:rFonts w:ascii="Times New Roman" w:hAnsi="Times New Roman" w:cs="Times New Roman"/>
          <w:b/>
          <w:sz w:val="24"/>
          <w:szCs w:val="24"/>
        </w:rPr>
        <w:t>i testi presentati e di adottare per la</w:t>
      </w:r>
      <w:r w:rsidR="008C297B" w:rsidRPr="008C297B">
        <w:rPr>
          <w:rFonts w:ascii="Times New Roman" w:hAnsi="Times New Roman" w:cs="Times New Roman"/>
          <w:b/>
          <w:sz w:val="24"/>
          <w:szCs w:val="24"/>
        </w:rPr>
        <w:t xml:space="preserve"> classe 3</w:t>
      </w:r>
      <w:r w:rsidR="008C3763">
        <w:rPr>
          <w:rFonts w:ascii="Times New Roman" w:hAnsi="Times New Roman" w:cs="Times New Roman"/>
          <w:b/>
          <w:sz w:val="24"/>
          <w:szCs w:val="24"/>
        </w:rPr>
        <w:t>^</w:t>
      </w:r>
      <w:r w:rsidR="008C297B" w:rsidRPr="008C297B">
        <w:rPr>
          <w:rFonts w:ascii="Times New Roman" w:hAnsi="Times New Roman" w:cs="Times New Roman"/>
          <w:b/>
          <w:sz w:val="24"/>
          <w:szCs w:val="24"/>
        </w:rPr>
        <w:t>E</w:t>
      </w:r>
      <w:r w:rsidR="00FB59C3" w:rsidRPr="008C297B">
        <w:rPr>
          <w:rFonts w:ascii="Times New Roman" w:hAnsi="Times New Roman" w:cs="Times New Roman"/>
          <w:b/>
          <w:sz w:val="24"/>
          <w:szCs w:val="24"/>
        </w:rPr>
        <w:t xml:space="preserve"> il testo </w:t>
      </w:r>
      <w:r w:rsidR="008C297B" w:rsidRPr="008C297B">
        <w:rPr>
          <w:rFonts w:ascii="Times New Roman" w:hAnsi="Times New Roman" w:cs="Times New Roman"/>
          <w:b/>
          <w:sz w:val="24"/>
          <w:szCs w:val="24"/>
        </w:rPr>
        <w:t>“</w:t>
      </w:r>
      <w:r w:rsidR="00FB59C3" w:rsidRPr="008C29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297B" w:rsidRPr="008C297B">
        <w:rPr>
          <w:rFonts w:ascii="Times New Roman" w:hAnsi="Times New Roman" w:cs="Times New Roman"/>
          <w:b/>
          <w:sz w:val="24"/>
          <w:szCs w:val="24"/>
        </w:rPr>
        <w:t>L’ora di storia”</w:t>
      </w:r>
      <w:r w:rsidR="00AA4A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70F">
        <w:rPr>
          <w:rFonts w:ascii="Times New Roman" w:hAnsi="Times New Roman" w:cs="Times New Roman"/>
          <w:b/>
          <w:sz w:val="24"/>
          <w:szCs w:val="24"/>
        </w:rPr>
        <w:t>Autori: Paolucci, Signorini, Marisaldi ,</w:t>
      </w:r>
      <w:r w:rsidR="008C3763">
        <w:rPr>
          <w:rFonts w:ascii="Times New Roman" w:hAnsi="Times New Roman" w:cs="Times New Roman"/>
          <w:b/>
          <w:sz w:val="24"/>
          <w:szCs w:val="24"/>
        </w:rPr>
        <w:t xml:space="preserve"> Edizioni </w:t>
      </w:r>
      <w:r w:rsidR="0009470F">
        <w:rPr>
          <w:rFonts w:ascii="Times New Roman" w:hAnsi="Times New Roman" w:cs="Times New Roman"/>
          <w:b/>
          <w:sz w:val="24"/>
          <w:szCs w:val="24"/>
        </w:rPr>
        <w:t xml:space="preserve"> Zanichelli</w:t>
      </w:r>
      <w:r w:rsidR="008C297B" w:rsidRPr="008C297B">
        <w:rPr>
          <w:rFonts w:ascii="Times New Roman" w:hAnsi="Times New Roman" w:cs="Times New Roman"/>
          <w:b/>
          <w:sz w:val="24"/>
          <w:szCs w:val="24"/>
        </w:rPr>
        <w:t xml:space="preserve"> , qualora il libro</w:t>
      </w:r>
      <w:r w:rsidR="000947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763">
        <w:rPr>
          <w:rFonts w:ascii="Times New Roman" w:hAnsi="Times New Roman" w:cs="Times New Roman"/>
          <w:b/>
          <w:sz w:val="24"/>
          <w:szCs w:val="24"/>
        </w:rPr>
        <w:t xml:space="preserve">“Storia è importante perché, vol 3” di Gaza Salassa, Mondadori Editore, </w:t>
      </w:r>
      <w:r w:rsidR="008C297B" w:rsidRPr="008C297B">
        <w:rPr>
          <w:rFonts w:ascii="Times New Roman" w:hAnsi="Times New Roman" w:cs="Times New Roman"/>
          <w:b/>
          <w:sz w:val="24"/>
          <w:szCs w:val="24"/>
        </w:rPr>
        <w:t xml:space="preserve">non sia </w:t>
      </w:r>
      <w:r w:rsidR="008C3763">
        <w:rPr>
          <w:rFonts w:ascii="Times New Roman" w:hAnsi="Times New Roman" w:cs="Times New Roman"/>
          <w:b/>
          <w:sz w:val="24"/>
          <w:szCs w:val="24"/>
        </w:rPr>
        <w:t xml:space="preserve">ancora </w:t>
      </w:r>
      <w:r w:rsidR="008C297B" w:rsidRPr="008C297B">
        <w:rPr>
          <w:rFonts w:ascii="Times New Roman" w:hAnsi="Times New Roman" w:cs="Times New Roman"/>
          <w:b/>
          <w:sz w:val="24"/>
          <w:szCs w:val="24"/>
        </w:rPr>
        <w:t>disponibile.</w:t>
      </w:r>
    </w:p>
    <w:p w:rsidR="00371507" w:rsidRPr="002F10F2" w:rsidRDefault="00371507" w:rsidP="00371507">
      <w:pPr>
        <w:rPr>
          <w:b/>
          <w:u w:val="single"/>
        </w:rPr>
      </w:pPr>
      <w:r w:rsidRPr="002F10F2">
        <w:rPr>
          <w:b/>
          <w:u w:val="single"/>
        </w:rPr>
        <w:t xml:space="preserve">PUNTO 3. Delibera approvazione principi educativi condivisi da inserire nel POFT </w:t>
      </w:r>
    </w:p>
    <w:p w:rsidR="00100A0D" w:rsidRPr="00DF66FF" w:rsidRDefault="008C297B" w:rsidP="006F5B2F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F66FF">
        <w:rPr>
          <w:rFonts w:ascii="Times New Roman" w:hAnsi="Times New Roman" w:cs="Times New Roman"/>
          <w:sz w:val="24"/>
          <w:szCs w:val="24"/>
        </w:rPr>
        <w:t>L’ins. Ravazzolo</w:t>
      </w:r>
      <w:r w:rsidR="002E5EE8" w:rsidRPr="00DF66FF">
        <w:rPr>
          <w:rFonts w:ascii="Times New Roman" w:hAnsi="Times New Roman" w:cs="Times New Roman"/>
          <w:sz w:val="24"/>
          <w:szCs w:val="24"/>
        </w:rPr>
        <w:t xml:space="preserve">,  funzione strumentale per il progetto educativo </w:t>
      </w:r>
      <w:r w:rsidR="00191AC6">
        <w:rPr>
          <w:rFonts w:ascii="Times New Roman" w:hAnsi="Times New Roman" w:cs="Times New Roman"/>
          <w:sz w:val="24"/>
          <w:szCs w:val="24"/>
        </w:rPr>
        <w:t>di Istituto</w:t>
      </w:r>
      <w:r w:rsidR="002E5EE8" w:rsidRPr="00DF66FF">
        <w:rPr>
          <w:rFonts w:ascii="Times New Roman" w:hAnsi="Times New Roman" w:cs="Times New Roman"/>
          <w:sz w:val="24"/>
          <w:szCs w:val="24"/>
        </w:rPr>
        <w:t xml:space="preserve"> </w:t>
      </w:r>
      <w:r w:rsidR="00100A0D" w:rsidRPr="00DF66FF">
        <w:rPr>
          <w:rFonts w:ascii="Times New Roman" w:hAnsi="Times New Roman" w:cs="Times New Roman"/>
          <w:sz w:val="24"/>
          <w:szCs w:val="24"/>
        </w:rPr>
        <w:t>illustra brevemente il documento che andrà a integrare il POF</w:t>
      </w:r>
      <w:r w:rsidR="00191AC6">
        <w:rPr>
          <w:rFonts w:ascii="Times New Roman" w:hAnsi="Times New Roman" w:cs="Times New Roman"/>
          <w:sz w:val="24"/>
          <w:szCs w:val="24"/>
        </w:rPr>
        <w:t>T</w:t>
      </w:r>
      <w:r w:rsidR="00100A0D" w:rsidRPr="00DF66FF">
        <w:rPr>
          <w:rFonts w:ascii="Times New Roman" w:hAnsi="Times New Roman" w:cs="Times New Roman"/>
          <w:sz w:val="24"/>
          <w:szCs w:val="24"/>
        </w:rPr>
        <w:t xml:space="preserve"> (il documento è stato spedito a tutti gli insegnanti). S</w:t>
      </w:r>
      <w:r w:rsidR="002E5EE8" w:rsidRPr="00DF66FF">
        <w:rPr>
          <w:rFonts w:ascii="Times New Roman" w:hAnsi="Times New Roman" w:cs="Times New Roman"/>
          <w:sz w:val="24"/>
          <w:szCs w:val="24"/>
        </w:rPr>
        <w:t>piega c</w:t>
      </w:r>
      <w:r w:rsidR="00100A0D" w:rsidRPr="00DF66FF">
        <w:rPr>
          <w:rFonts w:ascii="Times New Roman" w:hAnsi="Times New Roman" w:cs="Times New Roman"/>
          <w:sz w:val="24"/>
          <w:szCs w:val="24"/>
        </w:rPr>
        <w:t>he la commissione, nel suo confronto iniziale si è posta i seguenti quesiti:</w:t>
      </w:r>
    </w:p>
    <w:p w:rsidR="002E5EE8" w:rsidRPr="00DF66FF" w:rsidRDefault="002E5EE8" w:rsidP="006F5B2F">
      <w:pPr>
        <w:pStyle w:val="ListParagraph"/>
        <w:numPr>
          <w:ilvl w:val="0"/>
          <w:numId w:val="7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F66FF">
        <w:rPr>
          <w:rFonts w:ascii="Times New Roman" w:hAnsi="Times New Roman" w:cs="Times New Roman"/>
          <w:i/>
          <w:sz w:val="24"/>
          <w:szCs w:val="24"/>
        </w:rPr>
        <w:t>Come vorremmo che fosse lo studente al termine del percorso scolastico nel nostro Istituto?</w:t>
      </w:r>
    </w:p>
    <w:p w:rsidR="002E5EE8" w:rsidRPr="00DF66FF" w:rsidRDefault="002E5EE8" w:rsidP="006F5B2F">
      <w:pPr>
        <w:pStyle w:val="ListParagraph"/>
        <w:numPr>
          <w:ilvl w:val="0"/>
          <w:numId w:val="7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F66FF">
        <w:rPr>
          <w:rFonts w:ascii="Times New Roman" w:hAnsi="Times New Roman" w:cs="Times New Roman"/>
          <w:i/>
          <w:sz w:val="24"/>
          <w:szCs w:val="24"/>
        </w:rPr>
        <w:t>Come dovrebbe essere l’insegnante delle nostre scuole dell’Istituto?</w:t>
      </w:r>
    </w:p>
    <w:p w:rsidR="00371507" w:rsidRPr="00DF66FF" w:rsidRDefault="00DF66FF" w:rsidP="006F5B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100A0D" w:rsidRPr="00DF66F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quindi </w:t>
      </w:r>
      <w:r w:rsidR="00100A0D" w:rsidRPr="00DF66FF">
        <w:rPr>
          <w:rFonts w:ascii="Times New Roman" w:hAnsi="Times New Roman" w:cs="Times New Roman"/>
          <w:sz w:val="24"/>
          <w:szCs w:val="24"/>
        </w:rPr>
        <w:t>analizzato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0A0D" w:rsidRPr="00DF66FF">
        <w:rPr>
          <w:rFonts w:ascii="Times New Roman" w:hAnsi="Times New Roman" w:cs="Times New Roman"/>
          <w:sz w:val="24"/>
          <w:szCs w:val="24"/>
        </w:rPr>
        <w:t>i  POF dei tre ordini di scuola del nostro istituto e integrato i dati estrapolati con quanto emerso dai lavori di gruppo svolti con la supervisione della dott. ssa Pavan.</w:t>
      </w:r>
    </w:p>
    <w:p w:rsidR="00100A0D" w:rsidRPr="00DF66FF" w:rsidRDefault="00100A0D" w:rsidP="006F5B2F">
      <w:pPr>
        <w:jc w:val="both"/>
        <w:rPr>
          <w:rFonts w:ascii="Times New Roman" w:hAnsi="Times New Roman" w:cs="Times New Roman"/>
          <w:sz w:val="24"/>
          <w:szCs w:val="24"/>
        </w:rPr>
      </w:pPr>
      <w:r w:rsidRPr="00DF66FF">
        <w:rPr>
          <w:rFonts w:ascii="Times New Roman" w:hAnsi="Times New Roman" w:cs="Times New Roman"/>
          <w:sz w:val="24"/>
          <w:szCs w:val="24"/>
        </w:rPr>
        <w:t>Per ogni area l’ins. Ravazzolo identificherà i comportamenti attesi. Il lavoro completo verrà presentato nel collegio unitario dell’11 giugno.</w:t>
      </w:r>
    </w:p>
    <w:p w:rsidR="00731FE4" w:rsidRDefault="00100A0D" w:rsidP="006F5B2F">
      <w:pPr>
        <w:jc w:val="both"/>
        <w:rPr>
          <w:rFonts w:ascii="Times New Roman" w:hAnsi="Times New Roman" w:cs="Times New Roman"/>
          <w:sz w:val="24"/>
          <w:szCs w:val="24"/>
        </w:rPr>
      </w:pPr>
      <w:r w:rsidRPr="00DF66FF">
        <w:rPr>
          <w:rFonts w:ascii="Times New Roman" w:hAnsi="Times New Roman" w:cs="Times New Roman"/>
          <w:sz w:val="24"/>
          <w:szCs w:val="24"/>
        </w:rPr>
        <w:t>L’ins. Santomaso</w:t>
      </w:r>
      <w:r w:rsidR="008C3763">
        <w:rPr>
          <w:rFonts w:ascii="Times New Roman" w:hAnsi="Times New Roman" w:cs="Times New Roman"/>
          <w:sz w:val="24"/>
          <w:szCs w:val="24"/>
        </w:rPr>
        <w:t xml:space="preserve"> </w:t>
      </w:r>
      <w:r w:rsidR="006A1142">
        <w:rPr>
          <w:rFonts w:ascii="Times New Roman" w:hAnsi="Times New Roman" w:cs="Times New Roman"/>
          <w:sz w:val="24"/>
          <w:szCs w:val="24"/>
        </w:rPr>
        <w:t>esprime le proprie perplessità rispetto a</w:t>
      </w:r>
      <w:r w:rsidR="00731FE4" w:rsidRPr="00731FE4">
        <w:rPr>
          <w:rFonts w:ascii="Times New Roman" w:hAnsi="Times New Roman" w:cs="Times New Roman"/>
          <w:sz w:val="24"/>
          <w:szCs w:val="24"/>
        </w:rPr>
        <w:t>l punto 8</w:t>
      </w:r>
      <w:r w:rsidR="006A1142">
        <w:rPr>
          <w:rFonts w:ascii="Times New Roman" w:hAnsi="Times New Roman" w:cs="Times New Roman"/>
          <w:sz w:val="24"/>
          <w:szCs w:val="24"/>
        </w:rPr>
        <w:t xml:space="preserve"> </w:t>
      </w:r>
      <w:r w:rsidR="006A1142" w:rsidRPr="006A1142">
        <w:rPr>
          <w:rFonts w:ascii="Times New Roman" w:hAnsi="Times New Roman" w:cs="Times New Roman"/>
          <w:i/>
          <w:sz w:val="24"/>
          <w:szCs w:val="24"/>
        </w:rPr>
        <w:t>“</w:t>
      </w:r>
      <w:r w:rsidR="006A1142" w:rsidRPr="008C6AB1">
        <w:rPr>
          <w:rFonts w:ascii="Times New Roman" w:hAnsi="Times New Roman" w:cs="Times New Roman"/>
          <w:i/>
          <w:sz w:val="24"/>
          <w:szCs w:val="24"/>
        </w:rPr>
        <w:t xml:space="preserve">affinché l’alunno sia in grado </w:t>
      </w:r>
      <w:r w:rsidR="006A1142" w:rsidRPr="006A1142">
        <w:rPr>
          <w:rFonts w:ascii="Times New Roman" w:hAnsi="Times New Roman" w:cs="Times New Roman"/>
          <w:i/>
          <w:sz w:val="24"/>
          <w:szCs w:val="24"/>
        </w:rPr>
        <w:t xml:space="preserve">di attribuire all’impegno o alla mancanza di impegno </w:t>
      </w:r>
      <w:r w:rsidR="008C6AB1">
        <w:rPr>
          <w:rFonts w:ascii="Times New Roman" w:hAnsi="Times New Roman" w:cs="Times New Roman"/>
          <w:i/>
          <w:sz w:val="24"/>
          <w:szCs w:val="24"/>
        </w:rPr>
        <w:t>i propri successi e insuccessi</w:t>
      </w:r>
      <w:r w:rsidR="006A1142" w:rsidRPr="006A1142">
        <w:rPr>
          <w:rFonts w:ascii="Times New Roman" w:hAnsi="Times New Roman" w:cs="Times New Roman"/>
          <w:i/>
          <w:sz w:val="24"/>
          <w:szCs w:val="24"/>
        </w:rPr>
        <w:t>”</w:t>
      </w:r>
      <w:r w:rsidR="006A1142" w:rsidRPr="00731FE4">
        <w:rPr>
          <w:rFonts w:ascii="Times New Roman" w:hAnsi="Times New Roman" w:cs="Times New Roman"/>
          <w:sz w:val="24"/>
          <w:szCs w:val="24"/>
        </w:rPr>
        <w:t>,</w:t>
      </w:r>
      <w:r w:rsidR="00731FE4" w:rsidRPr="00731FE4">
        <w:rPr>
          <w:rFonts w:ascii="Times New Roman" w:hAnsi="Times New Roman" w:cs="Times New Roman"/>
          <w:sz w:val="24"/>
          <w:szCs w:val="24"/>
        </w:rPr>
        <w:t xml:space="preserve"> </w:t>
      </w:r>
      <w:r w:rsidR="006A1142">
        <w:rPr>
          <w:rFonts w:ascii="Times New Roman" w:hAnsi="Times New Roman" w:cs="Times New Roman"/>
          <w:sz w:val="24"/>
          <w:szCs w:val="24"/>
        </w:rPr>
        <w:t>de</w:t>
      </w:r>
      <w:r w:rsidR="00731FE4">
        <w:rPr>
          <w:rFonts w:ascii="Times New Roman" w:hAnsi="Times New Roman" w:cs="Times New Roman"/>
          <w:sz w:val="24"/>
          <w:szCs w:val="24"/>
        </w:rPr>
        <w:t xml:space="preserve">lla sezione </w:t>
      </w:r>
      <w:r w:rsidR="00C03585">
        <w:rPr>
          <w:rFonts w:ascii="Times New Roman" w:hAnsi="Times New Roman" w:cs="Times New Roman"/>
          <w:sz w:val="24"/>
          <w:szCs w:val="24"/>
        </w:rPr>
        <w:t xml:space="preserve"> </w:t>
      </w:r>
      <w:r w:rsidR="00731FE4">
        <w:rPr>
          <w:rFonts w:ascii="Times New Roman" w:hAnsi="Times New Roman" w:cs="Times New Roman"/>
          <w:sz w:val="24"/>
          <w:szCs w:val="24"/>
        </w:rPr>
        <w:t>“</w:t>
      </w:r>
      <w:r w:rsidR="00731FE4" w:rsidRPr="00731FE4">
        <w:t>MATURAZIONE DELL’IDENTITÀ</w:t>
      </w:r>
      <w:r w:rsidR="00731FE4">
        <w:t>”</w:t>
      </w:r>
      <w:r w:rsidR="006A1142">
        <w:t xml:space="preserve">, </w:t>
      </w:r>
      <w:r w:rsidR="006A1142" w:rsidRPr="008C6AB1">
        <w:rPr>
          <w:rFonts w:ascii="Times New Roman" w:hAnsi="Times New Roman" w:cs="Times New Roman"/>
          <w:sz w:val="24"/>
          <w:szCs w:val="24"/>
        </w:rPr>
        <w:t xml:space="preserve">ritiene che ci siano bambini che si impegnano moltissimo, ma che  </w:t>
      </w:r>
      <w:r w:rsidR="008C6AB1" w:rsidRPr="008C6AB1">
        <w:rPr>
          <w:rFonts w:ascii="Times New Roman" w:hAnsi="Times New Roman" w:cs="Times New Roman"/>
          <w:sz w:val="24"/>
          <w:szCs w:val="24"/>
        </w:rPr>
        <w:t>faticano comunque a raccogliere i frutti delle loro fatiche</w:t>
      </w:r>
      <w:r w:rsidR="008C6AB1">
        <w:rPr>
          <w:rFonts w:ascii="Times New Roman" w:hAnsi="Times New Roman" w:cs="Times New Roman"/>
          <w:sz w:val="24"/>
          <w:szCs w:val="24"/>
        </w:rPr>
        <w:t>. L’ins. Carlin si associa al pensiero della collega, poiché la frase così espressa lascia intendere che se c’è un insuccesso,</w:t>
      </w:r>
      <w:r w:rsidR="00C46B78">
        <w:rPr>
          <w:rFonts w:ascii="Times New Roman" w:hAnsi="Times New Roman" w:cs="Times New Roman"/>
          <w:sz w:val="24"/>
          <w:szCs w:val="24"/>
        </w:rPr>
        <w:t xml:space="preserve"> ciò</w:t>
      </w:r>
      <w:r w:rsidR="008C6AB1">
        <w:rPr>
          <w:rFonts w:ascii="Times New Roman" w:hAnsi="Times New Roman" w:cs="Times New Roman"/>
          <w:sz w:val="24"/>
          <w:szCs w:val="24"/>
        </w:rPr>
        <w:t xml:space="preserve"> sia </w:t>
      </w:r>
      <w:r w:rsidR="00C46B78">
        <w:rPr>
          <w:rFonts w:ascii="Times New Roman" w:hAnsi="Times New Roman" w:cs="Times New Roman"/>
          <w:sz w:val="24"/>
          <w:szCs w:val="24"/>
        </w:rPr>
        <w:t xml:space="preserve">dovuto alla </w:t>
      </w:r>
      <w:r w:rsidR="008C6AB1">
        <w:rPr>
          <w:rFonts w:ascii="Times New Roman" w:hAnsi="Times New Roman" w:cs="Times New Roman"/>
          <w:sz w:val="24"/>
          <w:szCs w:val="24"/>
        </w:rPr>
        <w:t xml:space="preserve">mancanza d’impegno, </w:t>
      </w:r>
      <w:r w:rsidR="00C039CC">
        <w:rPr>
          <w:rFonts w:ascii="Times New Roman" w:hAnsi="Times New Roman" w:cs="Times New Roman"/>
          <w:sz w:val="24"/>
          <w:szCs w:val="24"/>
        </w:rPr>
        <w:t>penalizzando</w:t>
      </w:r>
      <w:r w:rsidR="00C46B78">
        <w:rPr>
          <w:rFonts w:ascii="Times New Roman" w:hAnsi="Times New Roman" w:cs="Times New Roman"/>
          <w:sz w:val="24"/>
          <w:szCs w:val="24"/>
        </w:rPr>
        <w:t xml:space="preserve"> i bambini che manifestano difficoltà.</w:t>
      </w:r>
    </w:p>
    <w:p w:rsidR="00C46B78" w:rsidRDefault="00C46B78" w:rsidP="00731F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Ravazzolo spiega che nel doc</w:t>
      </w:r>
      <w:r w:rsidR="00C039CC">
        <w:rPr>
          <w:rFonts w:ascii="Times New Roman" w:hAnsi="Times New Roman" w:cs="Times New Roman"/>
          <w:sz w:val="24"/>
          <w:szCs w:val="24"/>
        </w:rPr>
        <w:t>umento il termine impegno non va inteso in senso com</w:t>
      </w:r>
      <w:r w:rsidR="00191AC6">
        <w:rPr>
          <w:rFonts w:ascii="Times New Roman" w:hAnsi="Times New Roman" w:cs="Times New Roman"/>
          <w:sz w:val="24"/>
          <w:szCs w:val="24"/>
        </w:rPr>
        <w:t>une, ma come impegno strategico, secondo l’accezione derivante dalle teorie delle attribuzioni.</w:t>
      </w:r>
    </w:p>
    <w:p w:rsidR="00C039CC" w:rsidRDefault="00C039CC" w:rsidP="00731F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pro</w:t>
      </w:r>
      <w:r w:rsidR="00E66555">
        <w:rPr>
          <w:rFonts w:ascii="Times New Roman" w:hAnsi="Times New Roman" w:cs="Times New Roman"/>
          <w:sz w:val="24"/>
          <w:szCs w:val="24"/>
        </w:rPr>
        <w:t xml:space="preserve">f. Rocutto </w:t>
      </w:r>
      <w:r w:rsidR="006F5B2F">
        <w:rPr>
          <w:rFonts w:ascii="Times New Roman" w:hAnsi="Times New Roman" w:cs="Times New Roman"/>
          <w:sz w:val="24"/>
          <w:szCs w:val="24"/>
        </w:rPr>
        <w:t xml:space="preserve">sottolinea che </w:t>
      </w:r>
      <w:r>
        <w:rPr>
          <w:rFonts w:ascii="Times New Roman" w:hAnsi="Times New Roman" w:cs="Times New Roman"/>
          <w:sz w:val="24"/>
          <w:szCs w:val="24"/>
        </w:rPr>
        <w:t>sembra che ci sia un nesso molto forte e rigido tra impegno e successo.</w:t>
      </w:r>
    </w:p>
    <w:p w:rsidR="00C039CC" w:rsidRDefault="00C039CC" w:rsidP="00731F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prof. De Pra suggerisce di sostituire i termini </w:t>
      </w:r>
      <w:r w:rsidRPr="00C039CC">
        <w:rPr>
          <w:rFonts w:ascii="Times New Roman" w:hAnsi="Times New Roman" w:cs="Times New Roman"/>
          <w:i/>
          <w:sz w:val="24"/>
          <w:szCs w:val="24"/>
        </w:rPr>
        <w:t>successo/insuccesso</w:t>
      </w:r>
      <w:r>
        <w:rPr>
          <w:rFonts w:ascii="Times New Roman" w:hAnsi="Times New Roman" w:cs="Times New Roman"/>
          <w:sz w:val="24"/>
          <w:szCs w:val="24"/>
        </w:rPr>
        <w:t xml:space="preserve"> con </w:t>
      </w:r>
      <w:r w:rsidRPr="00C039CC">
        <w:rPr>
          <w:rFonts w:ascii="Times New Roman" w:hAnsi="Times New Roman" w:cs="Times New Roman"/>
          <w:i/>
          <w:sz w:val="24"/>
          <w:szCs w:val="24"/>
        </w:rPr>
        <w:t>risultati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9CC" w:rsidRDefault="00C039CC" w:rsidP="00731F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Santomaso chiede cosa si intenda con resilienza</w:t>
      </w:r>
      <w:r w:rsidR="00E66555">
        <w:rPr>
          <w:rFonts w:ascii="Times New Roman" w:hAnsi="Times New Roman" w:cs="Times New Roman"/>
          <w:sz w:val="24"/>
          <w:szCs w:val="24"/>
        </w:rPr>
        <w:t xml:space="preserve"> in questo documento, ritenendolo un concetto troppo forte per dei bambini.</w:t>
      </w:r>
      <w:r>
        <w:rPr>
          <w:rFonts w:ascii="Times New Roman" w:hAnsi="Times New Roman" w:cs="Times New Roman"/>
          <w:sz w:val="24"/>
          <w:szCs w:val="24"/>
        </w:rPr>
        <w:t xml:space="preserve"> Ravazzolo </w:t>
      </w:r>
      <w:r w:rsidR="00E66555">
        <w:rPr>
          <w:rFonts w:ascii="Times New Roman" w:hAnsi="Times New Roman" w:cs="Times New Roman"/>
          <w:sz w:val="24"/>
          <w:szCs w:val="24"/>
        </w:rPr>
        <w:t xml:space="preserve">spiega che </w:t>
      </w:r>
      <w:r w:rsidR="0036359F" w:rsidRPr="0036359F">
        <w:rPr>
          <w:rFonts w:ascii="Times New Roman" w:hAnsi="Times New Roman" w:cs="Times New Roman"/>
          <w:sz w:val="24"/>
          <w:szCs w:val="24"/>
        </w:rPr>
        <w:t xml:space="preserve">in psicologia </w:t>
      </w:r>
      <w:r w:rsidR="0036359F">
        <w:rPr>
          <w:rFonts w:ascii="Times New Roman" w:hAnsi="Times New Roman" w:cs="Times New Roman"/>
          <w:sz w:val="24"/>
          <w:szCs w:val="24"/>
        </w:rPr>
        <w:t xml:space="preserve">la resilienza viene vista </w:t>
      </w:r>
      <w:r w:rsidR="0036359F" w:rsidRPr="0036359F">
        <w:rPr>
          <w:rFonts w:ascii="Times New Roman" w:hAnsi="Times New Roman" w:cs="Times New Roman"/>
          <w:sz w:val="24"/>
          <w:szCs w:val="24"/>
        </w:rPr>
        <w:t>come la capacità dell'uomo di affrontare le avversità della vita, di superarle e di uscirne rinforzato e addiri</w:t>
      </w:r>
      <w:r w:rsidR="00E66555">
        <w:rPr>
          <w:rFonts w:ascii="Times New Roman" w:hAnsi="Times New Roman" w:cs="Times New Roman"/>
          <w:sz w:val="24"/>
          <w:szCs w:val="24"/>
        </w:rPr>
        <w:t xml:space="preserve">ttura trasformato </w:t>
      </w:r>
      <w:r w:rsidR="00191AC6">
        <w:rPr>
          <w:rFonts w:ascii="Times New Roman" w:hAnsi="Times New Roman" w:cs="Times New Roman"/>
          <w:sz w:val="24"/>
          <w:szCs w:val="24"/>
        </w:rPr>
        <w:t xml:space="preserve"> positivamente;</w:t>
      </w:r>
      <w:r w:rsidR="00E66555">
        <w:rPr>
          <w:rFonts w:ascii="Times New Roman" w:hAnsi="Times New Roman" w:cs="Times New Roman"/>
          <w:sz w:val="24"/>
          <w:szCs w:val="24"/>
        </w:rPr>
        <w:t xml:space="preserve"> naturalmente</w:t>
      </w:r>
      <w:r w:rsidR="006F5B2F">
        <w:rPr>
          <w:rFonts w:ascii="Times New Roman" w:hAnsi="Times New Roman" w:cs="Times New Roman"/>
          <w:sz w:val="24"/>
          <w:szCs w:val="24"/>
        </w:rPr>
        <w:t>, il concetto,</w:t>
      </w:r>
      <w:r w:rsidR="00E66555">
        <w:rPr>
          <w:rFonts w:ascii="Times New Roman" w:hAnsi="Times New Roman" w:cs="Times New Roman"/>
          <w:sz w:val="24"/>
          <w:szCs w:val="24"/>
        </w:rPr>
        <w:t xml:space="preserve"> va calato sull’età dei nostri alunni.</w:t>
      </w:r>
      <w:r w:rsidR="00277A3F">
        <w:rPr>
          <w:rFonts w:ascii="Times New Roman" w:hAnsi="Times New Roman" w:cs="Times New Roman"/>
          <w:sz w:val="24"/>
          <w:szCs w:val="24"/>
        </w:rPr>
        <w:t xml:space="preserve"> Carlin </w:t>
      </w:r>
      <w:r w:rsidR="00E66555">
        <w:rPr>
          <w:rFonts w:ascii="Times New Roman" w:hAnsi="Times New Roman" w:cs="Times New Roman"/>
          <w:sz w:val="24"/>
          <w:szCs w:val="24"/>
        </w:rPr>
        <w:t>p</w:t>
      </w:r>
      <w:r w:rsidR="00B97031">
        <w:rPr>
          <w:rFonts w:ascii="Times New Roman" w:hAnsi="Times New Roman" w:cs="Times New Roman"/>
          <w:sz w:val="24"/>
          <w:szCs w:val="24"/>
        </w:rPr>
        <w:t>ropone inoltre di</w:t>
      </w:r>
      <w:r w:rsidR="00277A3F">
        <w:rPr>
          <w:rFonts w:ascii="Times New Roman" w:hAnsi="Times New Roman" w:cs="Times New Roman"/>
          <w:sz w:val="24"/>
          <w:szCs w:val="24"/>
        </w:rPr>
        <w:t xml:space="preserve"> sostituire al punto 4 della sezione Convivenza e Inclusione</w:t>
      </w:r>
      <w:r w:rsidR="00B97031">
        <w:rPr>
          <w:rFonts w:ascii="Times New Roman" w:hAnsi="Times New Roman" w:cs="Times New Roman"/>
          <w:sz w:val="24"/>
          <w:szCs w:val="24"/>
        </w:rPr>
        <w:t xml:space="preserve"> la congiunzione o con la</w:t>
      </w:r>
      <w:r w:rsidR="00B97031" w:rsidRPr="00B97031">
        <w:rPr>
          <w:rFonts w:ascii="Times New Roman" w:hAnsi="Times New Roman" w:cs="Times New Roman"/>
          <w:sz w:val="24"/>
          <w:szCs w:val="24"/>
        </w:rPr>
        <w:t xml:space="preserve"> </w:t>
      </w:r>
      <w:r w:rsidR="00B97031">
        <w:rPr>
          <w:rFonts w:ascii="Times New Roman" w:hAnsi="Times New Roman" w:cs="Times New Roman"/>
          <w:sz w:val="24"/>
          <w:szCs w:val="24"/>
        </w:rPr>
        <w:t>e.</w:t>
      </w:r>
    </w:p>
    <w:p w:rsidR="00B97031" w:rsidRDefault="006F5B2F" w:rsidP="00731F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DS chiede all’ins.</w:t>
      </w:r>
      <w:r w:rsidR="00B97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7031">
        <w:rPr>
          <w:rFonts w:ascii="Times New Roman" w:hAnsi="Times New Roman" w:cs="Times New Roman"/>
          <w:sz w:val="24"/>
          <w:szCs w:val="24"/>
        </w:rPr>
        <w:t>Ravazzolo di condividere</w:t>
      </w:r>
      <w:r w:rsidR="00B97031" w:rsidRPr="00B97031">
        <w:rPr>
          <w:rFonts w:ascii="Times New Roman" w:hAnsi="Times New Roman" w:cs="Times New Roman"/>
          <w:sz w:val="24"/>
          <w:szCs w:val="24"/>
        </w:rPr>
        <w:t xml:space="preserve"> </w:t>
      </w:r>
      <w:r w:rsidR="00B97031">
        <w:rPr>
          <w:rFonts w:ascii="Times New Roman" w:hAnsi="Times New Roman" w:cs="Times New Roman"/>
          <w:sz w:val="24"/>
          <w:szCs w:val="24"/>
        </w:rPr>
        <w:t>con tutti i colleghi, attraverso la posta elettronica, qualche lettura sugli stili attributivi</w:t>
      </w:r>
      <w:r w:rsidR="00191AC6">
        <w:rPr>
          <w:rFonts w:ascii="Times New Roman" w:hAnsi="Times New Roman" w:cs="Times New Roman"/>
          <w:sz w:val="24"/>
          <w:szCs w:val="24"/>
        </w:rPr>
        <w:t xml:space="preserve"> e sul concetto di resilienza, che dovrebbero essere patrimonio culturale di tutti gli insegnanti.</w:t>
      </w:r>
    </w:p>
    <w:p w:rsidR="00277A3F" w:rsidRPr="00E66555" w:rsidRDefault="00B97031" w:rsidP="00731F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555">
        <w:rPr>
          <w:rFonts w:ascii="Times New Roman" w:hAnsi="Times New Roman" w:cs="Times New Roman"/>
          <w:b/>
          <w:sz w:val="24"/>
          <w:szCs w:val="24"/>
        </w:rPr>
        <w:t>Il collegio delibera all’unanimità di inserire</w:t>
      </w:r>
      <w:r w:rsidR="00E66555" w:rsidRPr="00E66555">
        <w:rPr>
          <w:rFonts w:ascii="Times New Roman" w:hAnsi="Times New Roman" w:cs="Times New Roman"/>
          <w:b/>
          <w:sz w:val="24"/>
          <w:szCs w:val="24"/>
        </w:rPr>
        <w:t xml:space="preserve"> nel POF</w:t>
      </w:r>
      <w:r w:rsidRPr="00E66555">
        <w:rPr>
          <w:rFonts w:ascii="Times New Roman" w:hAnsi="Times New Roman" w:cs="Times New Roman"/>
          <w:b/>
          <w:sz w:val="24"/>
          <w:szCs w:val="24"/>
        </w:rPr>
        <w:t>, con le modi</w:t>
      </w:r>
      <w:r w:rsidR="00E66555" w:rsidRPr="00E66555">
        <w:rPr>
          <w:rFonts w:ascii="Times New Roman" w:hAnsi="Times New Roman" w:cs="Times New Roman"/>
          <w:b/>
          <w:sz w:val="24"/>
          <w:szCs w:val="24"/>
        </w:rPr>
        <w:t>fiche apportate, il documento elaborato dalla commissione.</w:t>
      </w:r>
    </w:p>
    <w:p w:rsidR="00AF7A99" w:rsidRPr="002F10F2" w:rsidRDefault="00100A0D" w:rsidP="0053114A">
      <w:pPr>
        <w:rPr>
          <w:b/>
          <w:u w:val="single"/>
        </w:rPr>
      </w:pPr>
      <w:r w:rsidRPr="002F10F2">
        <w:rPr>
          <w:b/>
          <w:u w:val="single"/>
        </w:rPr>
        <w:t>PUNTO 4. Delibera approvazione progetto di trattenimento alla scuola dell’infanzia di Mur di Cadola un bambino in obbligo scolastico</w:t>
      </w:r>
    </w:p>
    <w:p w:rsidR="00371507" w:rsidRDefault="00100A0D" w:rsidP="00E66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Viene illustrato dall’ins. di sostegno Sovilla il progetto</w:t>
      </w:r>
      <w:r w:rsidR="00AF7A99">
        <w:rPr>
          <w:rFonts w:ascii="Times New Roman" w:hAnsi="Times New Roman" w:cs="Times New Roman"/>
          <w:sz w:val="24"/>
          <w:szCs w:val="24"/>
        </w:rPr>
        <w:t xml:space="preserve"> </w:t>
      </w:r>
      <w:r w:rsidR="00E66555">
        <w:rPr>
          <w:rFonts w:ascii="Times New Roman" w:hAnsi="Times New Roman" w:cs="Times New Roman"/>
          <w:sz w:val="24"/>
          <w:szCs w:val="24"/>
        </w:rPr>
        <w:t xml:space="preserve">educativo didattico </w:t>
      </w:r>
      <w:r w:rsidR="00AF7A99">
        <w:rPr>
          <w:rFonts w:ascii="Times New Roman" w:hAnsi="Times New Roman" w:cs="Times New Roman"/>
          <w:sz w:val="24"/>
          <w:szCs w:val="24"/>
        </w:rPr>
        <w:t>per il trattenimento di  un alunno</w:t>
      </w:r>
      <w:r w:rsidR="00E66555">
        <w:rPr>
          <w:rFonts w:ascii="Times New Roman" w:hAnsi="Times New Roman" w:cs="Times New Roman"/>
          <w:sz w:val="24"/>
          <w:szCs w:val="24"/>
        </w:rPr>
        <w:t xml:space="preserve"> in obbligo scolastico</w:t>
      </w:r>
      <w:r w:rsidR="00AF7A99">
        <w:rPr>
          <w:rFonts w:ascii="Times New Roman" w:hAnsi="Times New Roman" w:cs="Times New Roman"/>
          <w:sz w:val="24"/>
          <w:szCs w:val="24"/>
        </w:rPr>
        <w:t xml:space="preserve"> alla scuola dell’infanzia di Mur di Cadola.</w:t>
      </w:r>
    </w:p>
    <w:p w:rsidR="00AF7A99" w:rsidRDefault="00AF7A99" w:rsidP="00F96F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bambino è ben inserito nel gruppo degli alunni dei tre anni, con i quali comincia a relazionarsi, verrà garantita la continuità educativa con le insegnanti che hanno imparato a conoscere i sui bisogni e ad applicare strategie educative</w:t>
      </w:r>
      <w:r w:rsidR="00F96F65">
        <w:rPr>
          <w:rFonts w:ascii="Times New Roman" w:hAnsi="Times New Roman" w:cs="Times New Roman"/>
          <w:sz w:val="24"/>
          <w:szCs w:val="24"/>
        </w:rPr>
        <w:t xml:space="preserve"> per favorire lo sviluppo di una maggior autonomia, al momento l’alunno non ha raggiunto il controllo sfinterico e mangia solamente cibo frullato.</w:t>
      </w:r>
    </w:p>
    <w:p w:rsidR="00F96F65" w:rsidRDefault="00F96F65" w:rsidP="00F96F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neuropsichiatra infantile, gli operatori del Servizio Età Evolutiva e i genitori, concordano con la scuola che sia necessario e importante </w:t>
      </w:r>
      <w:r w:rsidR="004D51D8">
        <w:rPr>
          <w:rFonts w:ascii="Times New Roman" w:hAnsi="Times New Roman" w:cs="Times New Roman"/>
          <w:sz w:val="24"/>
          <w:szCs w:val="24"/>
        </w:rPr>
        <w:t xml:space="preserve">per </w:t>
      </w:r>
      <w:r>
        <w:rPr>
          <w:rFonts w:ascii="Times New Roman" w:hAnsi="Times New Roman" w:cs="Times New Roman"/>
          <w:sz w:val="24"/>
          <w:szCs w:val="24"/>
        </w:rPr>
        <w:t>il bambino rimanere ancora un anno in un ambiente familiare</w:t>
      </w:r>
      <w:r w:rsidR="004D51D8">
        <w:rPr>
          <w:rFonts w:ascii="Times New Roman" w:hAnsi="Times New Roman" w:cs="Times New Roman"/>
          <w:sz w:val="24"/>
          <w:szCs w:val="24"/>
        </w:rPr>
        <w:t>, con persone conosciute e</w:t>
      </w:r>
      <w:r>
        <w:rPr>
          <w:rFonts w:ascii="Times New Roman" w:hAnsi="Times New Roman" w:cs="Times New Roman"/>
          <w:sz w:val="24"/>
          <w:szCs w:val="24"/>
        </w:rPr>
        <w:t xml:space="preserve"> con tempi e spazi più adeguati alle sue esigenze.</w:t>
      </w:r>
      <w:r w:rsidR="00191AC6">
        <w:rPr>
          <w:rFonts w:ascii="Times New Roman" w:hAnsi="Times New Roman" w:cs="Times New Roman"/>
          <w:sz w:val="24"/>
          <w:szCs w:val="24"/>
        </w:rPr>
        <w:t xml:space="preserve"> Il trattenimento porterà vantaggi al bambino in quanto gli consentirà di sviluppare migliori autonomie personali (più difficili da raggiungere nell’ambiente educativo della primaria) e di favorirne la crescita relazionale proseguendo il rapporto con compagni che già conosce.</w:t>
      </w:r>
    </w:p>
    <w:p w:rsidR="00AF7A99" w:rsidRPr="00016039" w:rsidRDefault="00F96F65" w:rsidP="0053114A">
      <w:pPr>
        <w:rPr>
          <w:rFonts w:ascii="Times New Roman" w:hAnsi="Times New Roman" w:cs="Times New Roman"/>
          <w:b/>
          <w:sz w:val="24"/>
          <w:szCs w:val="24"/>
        </w:rPr>
      </w:pPr>
      <w:r w:rsidRPr="00016039">
        <w:rPr>
          <w:rFonts w:ascii="Times New Roman" w:hAnsi="Times New Roman" w:cs="Times New Roman"/>
          <w:b/>
          <w:sz w:val="24"/>
          <w:szCs w:val="24"/>
        </w:rPr>
        <w:t>Il collegio</w:t>
      </w:r>
      <w:r w:rsidR="00EF10B4">
        <w:rPr>
          <w:rFonts w:ascii="Times New Roman" w:hAnsi="Times New Roman" w:cs="Times New Roman"/>
          <w:b/>
          <w:sz w:val="24"/>
          <w:szCs w:val="24"/>
        </w:rPr>
        <w:t>,</w:t>
      </w:r>
      <w:r w:rsidRPr="00016039">
        <w:rPr>
          <w:rFonts w:ascii="Times New Roman" w:hAnsi="Times New Roman" w:cs="Times New Roman"/>
          <w:b/>
          <w:sz w:val="24"/>
          <w:szCs w:val="24"/>
        </w:rPr>
        <w:t xml:space="preserve"> all’unanimità</w:t>
      </w:r>
      <w:r w:rsidR="00EF10B4">
        <w:rPr>
          <w:rFonts w:ascii="Times New Roman" w:hAnsi="Times New Roman" w:cs="Times New Roman"/>
          <w:b/>
          <w:sz w:val="24"/>
          <w:szCs w:val="24"/>
        </w:rPr>
        <w:t>,</w:t>
      </w:r>
      <w:r w:rsidRPr="00016039">
        <w:rPr>
          <w:rFonts w:ascii="Times New Roman" w:hAnsi="Times New Roman" w:cs="Times New Roman"/>
          <w:b/>
          <w:sz w:val="24"/>
          <w:szCs w:val="24"/>
        </w:rPr>
        <w:t xml:space="preserve"> delibera il trattenimento dell’alunno alla scuola</w:t>
      </w:r>
      <w:r w:rsidR="00F24786">
        <w:rPr>
          <w:rFonts w:ascii="Times New Roman" w:hAnsi="Times New Roman" w:cs="Times New Roman"/>
          <w:b/>
          <w:sz w:val="24"/>
          <w:szCs w:val="24"/>
        </w:rPr>
        <w:t xml:space="preserve"> dell’infanzia di Mur di Cadola (V. relazione allegata al presente verbale).</w:t>
      </w:r>
    </w:p>
    <w:p w:rsidR="00A03C88" w:rsidRPr="002F10F2" w:rsidRDefault="00A03C88" w:rsidP="00A03C88">
      <w:pPr>
        <w:rPr>
          <w:u w:val="single"/>
        </w:rPr>
      </w:pPr>
      <w:r w:rsidRPr="002F10F2">
        <w:rPr>
          <w:b/>
          <w:u w:val="single"/>
        </w:rPr>
        <w:t>PUNTO 5. Delibera approvazione date delle prove scritte degli Esami di Stato del 1° ciclo di istruzione</w:t>
      </w:r>
    </w:p>
    <w:p w:rsidR="00A03C88" w:rsidRDefault="00A03C88" w:rsidP="00A03C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DS informa che le date </w:t>
      </w:r>
      <w:r w:rsidR="00F24786">
        <w:rPr>
          <w:rFonts w:ascii="Times New Roman" w:hAnsi="Times New Roman" w:cs="Times New Roman"/>
          <w:sz w:val="24"/>
          <w:szCs w:val="24"/>
        </w:rPr>
        <w:t>vengono proposte</w:t>
      </w:r>
      <w:r w:rsidR="000160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tenendo conto </w:t>
      </w:r>
      <w:r w:rsidR="00F24786">
        <w:rPr>
          <w:rFonts w:ascii="Times New Roman" w:hAnsi="Times New Roman" w:cs="Times New Roman"/>
          <w:sz w:val="24"/>
          <w:szCs w:val="24"/>
        </w:rPr>
        <w:t xml:space="preserve">delle esigenze di più scuole con cui abbiamo in segnanti in comune, </w:t>
      </w:r>
      <w:r>
        <w:rPr>
          <w:rFonts w:ascii="Times New Roman" w:hAnsi="Times New Roman" w:cs="Times New Roman"/>
          <w:sz w:val="24"/>
          <w:szCs w:val="24"/>
        </w:rPr>
        <w:t xml:space="preserve">quindi </w:t>
      </w:r>
      <w:r w:rsidR="00F24786">
        <w:rPr>
          <w:rFonts w:ascii="Times New Roman" w:hAnsi="Times New Roman" w:cs="Times New Roman"/>
          <w:sz w:val="24"/>
          <w:szCs w:val="24"/>
        </w:rPr>
        <w:t>le variazioni possono risultare difficili.</w:t>
      </w:r>
      <w:r>
        <w:rPr>
          <w:rFonts w:ascii="Times New Roman" w:hAnsi="Times New Roman" w:cs="Times New Roman"/>
          <w:sz w:val="24"/>
          <w:szCs w:val="24"/>
        </w:rPr>
        <w:t xml:space="preserve"> I turni di sorveglianza verranno stabiliti dal presidente, ancora l’UST </w:t>
      </w:r>
      <w:r w:rsidR="00016039">
        <w:rPr>
          <w:rFonts w:ascii="Times New Roman" w:hAnsi="Times New Roman" w:cs="Times New Roman"/>
          <w:sz w:val="24"/>
          <w:szCs w:val="24"/>
        </w:rPr>
        <w:t xml:space="preserve">non </w:t>
      </w:r>
      <w:r>
        <w:rPr>
          <w:rFonts w:ascii="Times New Roman" w:hAnsi="Times New Roman" w:cs="Times New Roman"/>
          <w:sz w:val="24"/>
          <w:szCs w:val="24"/>
        </w:rPr>
        <w:t xml:space="preserve">ha </w:t>
      </w:r>
      <w:r w:rsidR="00016039">
        <w:rPr>
          <w:rFonts w:ascii="Times New Roman" w:hAnsi="Times New Roman" w:cs="Times New Roman"/>
          <w:sz w:val="24"/>
          <w:szCs w:val="24"/>
        </w:rPr>
        <w:t xml:space="preserve">comunicato </w:t>
      </w:r>
      <w:r w:rsidR="00F24786">
        <w:rPr>
          <w:rFonts w:ascii="Times New Roman" w:hAnsi="Times New Roman" w:cs="Times New Roman"/>
          <w:sz w:val="24"/>
          <w:szCs w:val="24"/>
        </w:rPr>
        <w:t>le nomine dei Presidenti di commissione.</w:t>
      </w:r>
    </w:p>
    <w:p w:rsidR="00A03C88" w:rsidRPr="001A16B9" w:rsidRDefault="00A03C88" w:rsidP="001A16B9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6B9">
        <w:rPr>
          <w:rFonts w:ascii="Times New Roman" w:hAnsi="Times New Roman" w:cs="Times New Roman"/>
          <w:sz w:val="24"/>
          <w:szCs w:val="24"/>
        </w:rPr>
        <w:lastRenderedPageBreak/>
        <w:t>Sabato 11 ore 10,30: riunione preliminare</w:t>
      </w:r>
    </w:p>
    <w:p w:rsidR="00A03C88" w:rsidRPr="001A16B9" w:rsidRDefault="00A03C88" w:rsidP="001A16B9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6B9">
        <w:rPr>
          <w:rFonts w:ascii="Times New Roman" w:hAnsi="Times New Roman" w:cs="Times New Roman"/>
          <w:sz w:val="24"/>
          <w:szCs w:val="24"/>
        </w:rPr>
        <w:t>Lunedì 13 ore 8,00: prova di italiano</w:t>
      </w:r>
    </w:p>
    <w:p w:rsidR="00A03C88" w:rsidRPr="001A16B9" w:rsidRDefault="00A03C88" w:rsidP="001A16B9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6B9">
        <w:rPr>
          <w:rFonts w:ascii="Times New Roman" w:hAnsi="Times New Roman" w:cs="Times New Roman"/>
          <w:sz w:val="24"/>
          <w:szCs w:val="24"/>
        </w:rPr>
        <w:t>Martedì 14 ore 8,00: prova di matematica</w:t>
      </w:r>
    </w:p>
    <w:p w:rsidR="00A03C88" w:rsidRPr="001A16B9" w:rsidRDefault="00A03C88" w:rsidP="001A16B9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6B9">
        <w:rPr>
          <w:rFonts w:ascii="Times New Roman" w:hAnsi="Times New Roman" w:cs="Times New Roman"/>
          <w:sz w:val="24"/>
          <w:szCs w:val="24"/>
        </w:rPr>
        <w:t>Mercoledì 15 ore 8,00: prova di inglese</w:t>
      </w:r>
    </w:p>
    <w:p w:rsidR="00A03C88" w:rsidRPr="001A16B9" w:rsidRDefault="00A03C88" w:rsidP="001A16B9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6B9">
        <w:rPr>
          <w:rFonts w:ascii="Times New Roman" w:hAnsi="Times New Roman" w:cs="Times New Roman"/>
          <w:sz w:val="24"/>
          <w:szCs w:val="24"/>
        </w:rPr>
        <w:t>Giovedì 16 ore 8,00: prova di 2^ lingua straniera</w:t>
      </w:r>
    </w:p>
    <w:p w:rsidR="00A03C88" w:rsidRPr="001A16B9" w:rsidRDefault="00A03C88" w:rsidP="001A16B9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6B9">
        <w:rPr>
          <w:rFonts w:ascii="Times New Roman" w:hAnsi="Times New Roman" w:cs="Times New Roman"/>
          <w:sz w:val="24"/>
          <w:szCs w:val="24"/>
        </w:rPr>
        <w:t>Venerdì 17 ore 8,30: prova invalsi</w:t>
      </w:r>
    </w:p>
    <w:p w:rsidR="00371507" w:rsidRDefault="00A03C88" w:rsidP="007B6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L’ins. Dal Molin ritiene che svolgere le prove di lingua straniera in due giornate consecutive non sia funzionale, perché si creano interferenze.</w:t>
      </w:r>
    </w:p>
    <w:p w:rsidR="00A03C88" w:rsidRDefault="00A03C88" w:rsidP="007B6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L’ins. Riposi non concorda con i dubbi espressi dalla collega.</w:t>
      </w:r>
    </w:p>
    <w:p w:rsidR="00A03C88" w:rsidRDefault="00A03C88" w:rsidP="007B6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prof. Mazzucco informa che </w:t>
      </w:r>
      <w:r w:rsidR="00E16410">
        <w:rPr>
          <w:rFonts w:ascii="Times New Roman" w:hAnsi="Times New Roman" w:cs="Times New Roman"/>
          <w:sz w:val="24"/>
          <w:szCs w:val="24"/>
        </w:rPr>
        <w:t xml:space="preserve">ha poco tempo, il giorno della preliminare, per raggiungere la nostra scuola </w:t>
      </w:r>
      <w:r w:rsidR="007B6D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poich</w:t>
      </w:r>
      <w:r w:rsidR="007B6D09">
        <w:rPr>
          <w:rFonts w:ascii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hAnsi="Times New Roman" w:cs="Times New Roman"/>
          <w:sz w:val="24"/>
          <w:szCs w:val="24"/>
        </w:rPr>
        <w:t>nella stessa data, con un</w:t>
      </w:r>
      <w:r w:rsidR="007B6D09">
        <w:rPr>
          <w:rFonts w:ascii="Times New Roman" w:hAnsi="Times New Roman" w:cs="Times New Roman"/>
          <w:sz w:val="24"/>
          <w:szCs w:val="24"/>
        </w:rPr>
        <w:t>o scarto di soli trenta minuti si troverà</w:t>
      </w:r>
      <w:r>
        <w:rPr>
          <w:rFonts w:ascii="Times New Roman" w:hAnsi="Times New Roman" w:cs="Times New Roman"/>
          <w:sz w:val="24"/>
          <w:szCs w:val="24"/>
        </w:rPr>
        <w:t xml:space="preserve"> a Calalzo</w:t>
      </w:r>
      <w:r w:rsidR="000160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per lo stesso incontro</w:t>
      </w:r>
      <w:r w:rsidR="000160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presso l’istituto in cui completa l’orario</w:t>
      </w:r>
      <w:r w:rsidR="007B6D09">
        <w:rPr>
          <w:rFonts w:ascii="Times New Roman" w:hAnsi="Times New Roman" w:cs="Times New Roman"/>
          <w:sz w:val="24"/>
          <w:szCs w:val="24"/>
        </w:rPr>
        <w:t>.</w:t>
      </w:r>
    </w:p>
    <w:p w:rsidR="007B6D09" w:rsidRDefault="007B6D09" w:rsidP="007B6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DS </w:t>
      </w:r>
      <w:r w:rsidR="00E16410">
        <w:rPr>
          <w:rFonts w:ascii="Times New Roman" w:hAnsi="Times New Roman" w:cs="Times New Roman"/>
          <w:sz w:val="24"/>
          <w:szCs w:val="24"/>
        </w:rPr>
        <w:t>propone, in caso di ritardo del professore, di posticipare di qualche minuto l’inizio della preliminare.</w:t>
      </w:r>
    </w:p>
    <w:p w:rsidR="00371507" w:rsidRPr="007B6D09" w:rsidRDefault="007B6D09" w:rsidP="0053114A">
      <w:pPr>
        <w:rPr>
          <w:rFonts w:ascii="Times New Roman" w:hAnsi="Times New Roman" w:cs="Times New Roman"/>
          <w:b/>
          <w:sz w:val="24"/>
          <w:szCs w:val="24"/>
        </w:rPr>
      </w:pPr>
      <w:r w:rsidRPr="007B6D09">
        <w:rPr>
          <w:rFonts w:ascii="Times New Roman" w:hAnsi="Times New Roman" w:cs="Times New Roman"/>
          <w:b/>
          <w:sz w:val="24"/>
          <w:szCs w:val="24"/>
        </w:rPr>
        <w:t>Il collegio delibera all’unanimità il calendario delle prove d’esame.</w:t>
      </w:r>
    </w:p>
    <w:p w:rsidR="00016039" w:rsidRDefault="00016039" w:rsidP="007B6D09">
      <w:pPr>
        <w:rPr>
          <w:b/>
        </w:rPr>
      </w:pPr>
    </w:p>
    <w:p w:rsidR="007B6D09" w:rsidRPr="002F10F2" w:rsidRDefault="007B6D09" w:rsidP="007B6D09">
      <w:pPr>
        <w:rPr>
          <w:u w:val="single"/>
        </w:rPr>
      </w:pPr>
      <w:r w:rsidRPr="002F10F2">
        <w:rPr>
          <w:b/>
          <w:u w:val="single"/>
        </w:rPr>
        <w:t xml:space="preserve">PUNTO 6 Criteri per l’assegnazione dei docenti </w:t>
      </w:r>
      <w:r w:rsidR="002F10F2">
        <w:rPr>
          <w:b/>
          <w:u w:val="single"/>
        </w:rPr>
        <w:t>alle classi/sezioni e ai plessi</w:t>
      </w:r>
    </w:p>
    <w:p w:rsidR="007B6D09" w:rsidRDefault="007B6D09" w:rsidP="00207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DS ricorda che d</w:t>
      </w:r>
      <w:r w:rsidRPr="007B6D09">
        <w:rPr>
          <w:rFonts w:ascii="Times New Roman" w:hAnsi="Times New Roman" w:cs="Times New Roman"/>
          <w:sz w:val="24"/>
          <w:szCs w:val="24"/>
        </w:rPr>
        <w:t xml:space="preserve">al 2009 </w:t>
      </w:r>
      <w:r>
        <w:rPr>
          <w:rFonts w:ascii="Times New Roman" w:hAnsi="Times New Roman" w:cs="Times New Roman"/>
          <w:sz w:val="24"/>
          <w:szCs w:val="24"/>
        </w:rPr>
        <w:t xml:space="preserve"> l’assegnazione dei docenti ai plessi e alle classi/sezioni </w:t>
      </w:r>
      <w:r w:rsidRPr="007B6D09">
        <w:rPr>
          <w:rFonts w:ascii="Times New Roman" w:hAnsi="Times New Roman" w:cs="Times New Roman"/>
          <w:sz w:val="24"/>
          <w:szCs w:val="24"/>
        </w:rPr>
        <w:t xml:space="preserve">è una </w:t>
      </w:r>
      <w:r w:rsidR="00016039">
        <w:rPr>
          <w:rFonts w:ascii="Times New Roman" w:hAnsi="Times New Roman" w:cs="Times New Roman"/>
          <w:sz w:val="24"/>
          <w:szCs w:val="24"/>
        </w:rPr>
        <w:t xml:space="preserve">sua </w:t>
      </w:r>
      <w:r w:rsidRPr="007B6D09">
        <w:rPr>
          <w:rFonts w:ascii="Times New Roman" w:hAnsi="Times New Roman" w:cs="Times New Roman"/>
          <w:sz w:val="24"/>
          <w:szCs w:val="24"/>
        </w:rPr>
        <w:t>competenza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6D09" w:rsidRDefault="007B6D09" w:rsidP="00207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B6D09">
        <w:rPr>
          <w:rFonts w:ascii="Times New Roman" w:hAnsi="Times New Roman" w:cs="Times New Roman"/>
          <w:sz w:val="24"/>
          <w:szCs w:val="24"/>
        </w:rPr>
        <w:t xml:space="preserve">l Consiglio di Istituto </w:t>
      </w:r>
      <w:r>
        <w:rPr>
          <w:rFonts w:ascii="Times New Roman" w:hAnsi="Times New Roman" w:cs="Times New Roman"/>
          <w:sz w:val="24"/>
          <w:szCs w:val="24"/>
        </w:rPr>
        <w:t>spetta l’</w:t>
      </w:r>
      <w:r w:rsidRPr="007B6D09">
        <w:rPr>
          <w:rFonts w:ascii="Times New Roman" w:hAnsi="Times New Roman" w:cs="Times New Roman"/>
          <w:sz w:val="24"/>
          <w:szCs w:val="24"/>
        </w:rPr>
        <w:t>individua</w:t>
      </w:r>
      <w:r>
        <w:rPr>
          <w:rFonts w:ascii="Times New Roman" w:hAnsi="Times New Roman" w:cs="Times New Roman"/>
          <w:sz w:val="24"/>
          <w:szCs w:val="24"/>
        </w:rPr>
        <w:t>zione dei criteri generali.</w:t>
      </w:r>
    </w:p>
    <w:p w:rsidR="007B6D09" w:rsidRPr="007B6D09" w:rsidRDefault="00EF10B4" w:rsidP="001A16B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B6D09">
        <w:rPr>
          <w:rFonts w:ascii="Times New Roman" w:hAnsi="Times New Roman" w:cs="Times New Roman"/>
          <w:sz w:val="24"/>
          <w:szCs w:val="24"/>
        </w:rPr>
        <w:t xml:space="preserve"> tre criteri individuati</w:t>
      </w:r>
      <w:r>
        <w:rPr>
          <w:rFonts w:ascii="Times New Roman" w:hAnsi="Times New Roman" w:cs="Times New Roman"/>
          <w:sz w:val="24"/>
          <w:szCs w:val="24"/>
        </w:rPr>
        <w:t xml:space="preserve"> sono</w:t>
      </w:r>
      <w:r w:rsidR="007B6D09">
        <w:rPr>
          <w:rFonts w:ascii="Times New Roman" w:hAnsi="Times New Roman" w:cs="Times New Roman"/>
          <w:sz w:val="24"/>
          <w:szCs w:val="24"/>
        </w:rPr>
        <w:t>:</w:t>
      </w:r>
    </w:p>
    <w:p w:rsidR="007B6D09" w:rsidRPr="007B6D09" w:rsidRDefault="007B6D09" w:rsidP="001A16B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A16B9">
        <w:rPr>
          <w:rFonts w:ascii="Times New Roman" w:hAnsi="Times New Roman" w:cs="Times New Roman"/>
          <w:b/>
          <w:sz w:val="24"/>
          <w:szCs w:val="24"/>
        </w:rPr>
        <w:t>1</w:t>
      </w:r>
      <w:r w:rsidRPr="007B6D09">
        <w:rPr>
          <w:rFonts w:ascii="Times New Roman" w:hAnsi="Times New Roman" w:cs="Times New Roman"/>
          <w:sz w:val="24"/>
          <w:szCs w:val="24"/>
        </w:rPr>
        <w:t>. Continuità didattica</w:t>
      </w:r>
    </w:p>
    <w:p w:rsidR="007B6D09" w:rsidRPr="007B6D09" w:rsidRDefault="007B6D09" w:rsidP="001A16B9">
      <w:pPr>
        <w:spacing w:before="240" w:after="0" w:line="240" w:lineRule="auto"/>
        <w:ind w:left="547" w:hanging="54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B6D09">
        <w:rPr>
          <w:rFonts w:ascii="Times New Roman" w:hAnsi="Times New Roman" w:cs="Times New Roman"/>
          <w:b/>
          <w:sz w:val="24"/>
          <w:szCs w:val="24"/>
        </w:rPr>
        <w:t>2.</w:t>
      </w:r>
      <w:r w:rsidRPr="007B6D09">
        <w:rPr>
          <w:rFonts w:ascii="Times New Roman" w:hAnsi="Times New Roman" w:cs="Times New Roman"/>
          <w:sz w:val="24"/>
          <w:szCs w:val="24"/>
        </w:rPr>
        <w:t xml:space="preserve"> Valorizzazione delle competenze professionali specifiche dei docenti, in relazione ai bisogni educativi degli alunni, delle classi/sezioni e dei plessi.</w:t>
      </w:r>
    </w:p>
    <w:p w:rsidR="007B6D09" w:rsidRDefault="007B6D09" w:rsidP="001A16B9">
      <w:pPr>
        <w:spacing w:before="240" w:after="0" w:line="240" w:lineRule="auto"/>
        <w:ind w:left="547" w:hanging="54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B6D09">
        <w:rPr>
          <w:rFonts w:ascii="Times New Roman" w:hAnsi="Times New Roman" w:cs="Times New Roman"/>
          <w:b/>
          <w:sz w:val="24"/>
          <w:szCs w:val="24"/>
        </w:rPr>
        <w:t>3</w:t>
      </w:r>
      <w:r w:rsidRPr="007B6D09">
        <w:rPr>
          <w:rFonts w:ascii="Times New Roman" w:hAnsi="Times New Roman" w:cs="Times New Roman"/>
          <w:sz w:val="24"/>
          <w:szCs w:val="24"/>
        </w:rPr>
        <w:t>. Equilibrio complessivo nei plessi, nelle classi e nelle sezioni, tra docenti a tempo indeterminato e docenti a tempo determinato</w:t>
      </w:r>
      <w:r w:rsidR="001A16B9">
        <w:rPr>
          <w:rFonts w:ascii="Times New Roman" w:hAnsi="Times New Roman" w:cs="Times New Roman"/>
          <w:sz w:val="24"/>
          <w:szCs w:val="24"/>
        </w:rPr>
        <w:t>.</w:t>
      </w:r>
    </w:p>
    <w:p w:rsidR="001A16B9" w:rsidRPr="007B6D09" w:rsidRDefault="001A16B9" w:rsidP="001A16B9">
      <w:pPr>
        <w:spacing w:before="240" w:after="0" w:line="240" w:lineRule="auto"/>
        <w:ind w:left="547" w:hanging="54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F10B4" w:rsidRPr="00EF10B4" w:rsidRDefault="007B6D09" w:rsidP="00EF10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0B4">
        <w:rPr>
          <w:rFonts w:ascii="Times New Roman" w:hAnsi="Times New Roman" w:cs="Times New Roman"/>
          <w:sz w:val="24"/>
          <w:szCs w:val="24"/>
        </w:rPr>
        <w:t>Il Collegio</w:t>
      </w:r>
      <w:r w:rsidR="00EF10B4" w:rsidRPr="00EF10B4">
        <w:rPr>
          <w:rFonts w:ascii="Times New Roman" w:hAnsi="Times New Roman" w:cs="Times New Roman"/>
          <w:sz w:val="24"/>
          <w:szCs w:val="24"/>
        </w:rPr>
        <w:t xml:space="preserve"> docenti</w:t>
      </w:r>
      <w:r w:rsidRPr="00EF10B4">
        <w:rPr>
          <w:rFonts w:ascii="Times New Roman" w:hAnsi="Times New Roman" w:cs="Times New Roman"/>
          <w:sz w:val="24"/>
          <w:szCs w:val="24"/>
        </w:rPr>
        <w:t xml:space="preserve"> esprime un parere</w:t>
      </w:r>
      <w:r w:rsidR="00EF10B4" w:rsidRPr="00EF10B4">
        <w:rPr>
          <w:rFonts w:ascii="Times New Roman" w:hAnsi="Times New Roman" w:cs="Times New Roman"/>
          <w:sz w:val="24"/>
          <w:szCs w:val="24"/>
        </w:rPr>
        <w:t>.</w:t>
      </w:r>
    </w:p>
    <w:p w:rsidR="007B6D09" w:rsidRPr="00EF10B4" w:rsidRDefault="00EF10B4" w:rsidP="00EF10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0B4">
        <w:rPr>
          <w:rFonts w:ascii="Times New Roman" w:hAnsi="Times New Roman" w:cs="Times New Roman"/>
          <w:sz w:val="24"/>
          <w:szCs w:val="24"/>
        </w:rPr>
        <w:t>L</w:t>
      </w:r>
      <w:r w:rsidR="007B6D09" w:rsidRPr="00EF10B4">
        <w:rPr>
          <w:rFonts w:ascii="Times New Roman" w:hAnsi="Times New Roman" w:cs="Times New Roman"/>
          <w:sz w:val="24"/>
          <w:szCs w:val="24"/>
        </w:rPr>
        <w:t xml:space="preserve">a scuola secondaria </w:t>
      </w:r>
      <w:r w:rsidRPr="00EF10B4">
        <w:rPr>
          <w:rFonts w:ascii="Times New Roman" w:hAnsi="Times New Roman" w:cs="Times New Roman"/>
          <w:sz w:val="24"/>
          <w:szCs w:val="24"/>
        </w:rPr>
        <w:t xml:space="preserve">si è già espressa nell’ultimo </w:t>
      </w:r>
      <w:r w:rsidR="006629A8" w:rsidRPr="00EF10B4">
        <w:rPr>
          <w:rFonts w:ascii="Times New Roman" w:hAnsi="Times New Roman" w:cs="Times New Roman"/>
          <w:sz w:val="24"/>
          <w:szCs w:val="24"/>
        </w:rPr>
        <w:t xml:space="preserve">collegio (dopo condivisione </w:t>
      </w:r>
      <w:r w:rsidR="007B6D09" w:rsidRPr="00EF10B4">
        <w:rPr>
          <w:rFonts w:ascii="Times New Roman" w:hAnsi="Times New Roman" w:cs="Times New Roman"/>
          <w:sz w:val="24"/>
          <w:szCs w:val="24"/>
        </w:rPr>
        <w:t>dell’ipotesi di assegnazione)</w:t>
      </w:r>
      <w:r w:rsidR="00444986">
        <w:rPr>
          <w:rFonts w:ascii="Times New Roman" w:hAnsi="Times New Roman" w:cs="Times New Roman"/>
          <w:sz w:val="24"/>
          <w:szCs w:val="24"/>
        </w:rPr>
        <w:t>.</w:t>
      </w:r>
    </w:p>
    <w:p w:rsidR="007B6D09" w:rsidRPr="00EF10B4" w:rsidRDefault="007B6D09" w:rsidP="00EF10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0B4">
        <w:rPr>
          <w:rFonts w:ascii="Times New Roman" w:hAnsi="Times New Roman" w:cs="Times New Roman"/>
          <w:sz w:val="24"/>
          <w:szCs w:val="24"/>
        </w:rPr>
        <w:t xml:space="preserve">Per la scuola primaria e infanzia verrà chiesta </w:t>
      </w:r>
      <w:r w:rsidR="00444986">
        <w:rPr>
          <w:rFonts w:ascii="Times New Roman" w:hAnsi="Times New Roman" w:cs="Times New Roman"/>
          <w:sz w:val="24"/>
          <w:szCs w:val="24"/>
        </w:rPr>
        <w:t>ai docenti dei plessi</w:t>
      </w:r>
      <w:r w:rsidR="00F26060" w:rsidRPr="00EF10B4">
        <w:rPr>
          <w:rFonts w:ascii="Times New Roman" w:hAnsi="Times New Roman" w:cs="Times New Roman"/>
          <w:sz w:val="24"/>
          <w:szCs w:val="24"/>
        </w:rPr>
        <w:t xml:space="preserve"> </w:t>
      </w:r>
      <w:r w:rsidRPr="00EF10B4">
        <w:rPr>
          <w:rFonts w:ascii="Times New Roman" w:hAnsi="Times New Roman" w:cs="Times New Roman"/>
          <w:sz w:val="24"/>
          <w:szCs w:val="24"/>
        </w:rPr>
        <w:t>una proposta di assegnazione a giugno</w:t>
      </w:r>
      <w:r w:rsidR="00F26060" w:rsidRPr="00EF10B4">
        <w:rPr>
          <w:rFonts w:ascii="Times New Roman" w:hAnsi="Times New Roman" w:cs="Times New Roman"/>
          <w:sz w:val="24"/>
          <w:szCs w:val="24"/>
        </w:rPr>
        <w:t>.</w:t>
      </w:r>
    </w:p>
    <w:p w:rsidR="006629A8" w:rsidRDefault="00207F9D" w:rsidP="00EF10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0B4">
        <w:rPr>
          <w:rFonts w:ascii="Times New Roman" w:hAnsi="Times New Roman" w:cs="Times New Roman"/>
          <w:sz w:val="24"/>
          <w:szCs w:val="24"/>
        </w:rPr>
        <w:t>Precisa che l</w:t>
      </w:r>
      <w:r w:rsidR="006629A8" w:rsidRPr="00EF10B4">
        <w:rPr>
          <w:rFonts w:ascii="Times New Roman" w:hAnsi="Times New Roman" w:cs="Times New Roman"/>
          <w:sz w:val="24"/>
          <w:szCs w:val="24"/>
        </w:rPr>
        <w:t xml:space="preserve">’assegnazione verrà comunque fatta </w:t>
      </w:r>
      <w:r w:rsidR="00444986">
        <w:rPr>
          <w:rFonts w:ascii="Times New Roman" w:hAnsi="Times New Roman" w:cs="Times New Roman"/>
          <w:sz w:val="24"/>
          <w:szCs w:val="24"/>
        </w:rPr>
        <w:t xml:space="preserve">il 1° settembre </w:t>
      </w:r>
      <w:r w:rsidR="006629A8" w:rsidRPr="00EF10B4">
        <w:rPr>
          <w:rFonts w:ascii="Times New Roman" w:hAnsi="Times New Roman" w:cs="Times New Roman"/>
          <w:sz w:val="24"/>
          <w:szCs w:val="24"/>
        </w:rPr>
        <w:t>dal dirigente, motivando agli interessati eventuali deroghe alle proposte del collegio</w:t>
      </w:r>
      <w:r w:rsidR="00F26060" w:rsidRPr="00EF10B4">
        <w:rPr>
          <w:rFonts w:ascii="Times New Roman" w:hAnsi="Times New Roman" w:cs="Times New Roman"/>
          <w:sz w:val="24"/>
          <w:szCs w:val="24"/>
        </w:rPr>
        <w:t>.</w:t>
      </w:r>
      <w:r w:rsidR="006629A8" w:rsidRPr="00EF10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0B4" w:rsidRPr="002F10F2" w:rsidRDefault="00EF10B4" w:rsidP="00EF10B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26060" w:rsidRPr="002F10F2" w:rsidRDefault="00F26060" w:rsidP="00EF10B4">
      <w:pPr>
        <w:rPr>
          <w:u w:val="single"/>
        </w:rPr>
      </w:pPr>
      <w:r w:rsidRPr="002F10F2">
        <w:rPr>
          <w:b/>
          <w:u w:val="single"/>
        </w:rPr>
        <w:t>PUNTO 7 Piano di Miglioramento: verifica delle azioni 2015/16 e progettualità 2016/17</w:t>
      </w:r>
      <w:r w:rsidRPr="002F10F2">
        <w:rPr>
          <w:u w:val="single"/>
        </w:rPr>
        <w:t xml:space="preserve"> </w:t>
      </w:r>
    </w:p>
    <w:p w:rsidR="00480FC2" w:rsidRPr="00480FC2" w:rsidRDefault="00F26060" w:rsidP="00F84CA8">
      <w:pPr>
        <w:spacing w:after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80FC2">
        <w:rPr>
          <w:rFonts w:ascii="Times New Roman" w:hAnsi="Times New Roman" w:cs="Times New Roman"/>
          <w:sz w:val="24"/>
          <w:szCs w:val="24"/>
        </w:rPr>
        <w:t>La prof. Dal Dura precisa che ogni criticità espressa dai docenti è stata inserite nel PdM. Il file aggiornato verrà spedito a tutti.</w:t>
      </w:r>
      <w:r w:rsidR="00480FC2" w:rsidRPr="00480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6060" w:rsidRPr="00480FC2" w:rsidRDefault="00480FC2" w:rsidP="00F84CA8">
      <w:pPr>
        <w:spacing w:after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80FC2">
        <w:rPr>
          <w:rFonts w:ascii="Times New Roman" w:hAnsi="Times New Roman" w:cs="Times New Roman"/>
          <w:sz w:val="24"/>
          <w:szCs w:val="24"/>
        </w:rPr>
        <w:lastRenderedPageBreak/>
        <w:t xml:space="preserve">Spiega che nella piattaforma </w:t>
      </w:r>
      <w:r w:rsidR="00EF10B4">
        <w:rPr>
          <w:rFonts w:ascii="Times New Roman" w:hAnsi="Times New Roman" w:cs="Times New Roman"/>
          <w:sz w:val="24"/>
          <w:szCs w:val="24"/>
        </w:rPr>
        <w:t>riservata si creerà uno spazio dedicato</w:t>
      </w:r>
      <w:r w:rsidRPr="00480FC2">
        <w:rPr>
          <w:rFonts w:ascii="Times New Roman" w:hAnsi="Times New Roman" w:cs="Times New Roman"/>
          <w:sz w:val="24"/>
          <w:szCs w:val="24"/>
        </w:rPr>
        <w:t xml:space="preserve"> alle UDA svolte durante l’anno, una sort</w:t>
      </w:r>
      <w:r w:rsidR="00207F9D">
        <w:rPr>
          <w:rFonts w:ascii="Times New Roman" w:hAnsi="Times New Roman" w:cs="Times New Roman"/>
          <w:sz w:val="24"/>
          <w:szCs w:val="24"/>
        </w:rPr>
        <w:t>a di banca delle buone pratiche</w:t>
      </w:r>
      <w:r w:rsidRPr="00480FC2">
        <w:rPr>
          <w:rFonts w:ascii="Times New Roman" w:hAnsi="Times New Roman" w:cs="Times New Roman"/>
          <w:sz w:val="24"/>
          <w:szCs w:val="24"/>
        </w:rPr>
        <w:t xml:space="preserve"> a cui ciascuno potrà attingere, invita quindi i docenti a inviare quanto svolto nel corso dell’anno.</w:t>
      </w:r>
    </w:p>
    <w:p w:rsidR="0069392F" w:rsidRDefault="00480FC2" w:rsidP="00F84C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L’ins. Ravazzolo propone che le prove di verifica finali</w:t>
      </w:r>
      <w:r w:rsidR="00EF10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F9D">
        <w:rPr>
          <w:rFonts w:ascii="Times New Roman" w:hAnsi="Times New Roman" w:cs="Times New Roman"/>
          <w:sz w:val="24"/>
          <w:szCs w:val="24"/>
        </w:rPr>
        <w:t xml:space="preserve">condivise da </w:t>
      </w:r>
      <w:r w:rsidR="00F84CA8">
        <w:rPr>
          <w:rFonts w:ascii="Times New Roman" w:hAnsi="Times New Roman" w:cs="Times New Roman"/>
          <w:sz w:val="24"/>
          <w:szCs w:val="24"/>
        </w:rPr>
        <w:t>tutti i docenti della scuola primaria</w:t>
      </w:r>
      <w:r w:rsidR="0069392F">
        <w:rPr>
          <w:rFonts w:ascii="Times New Roman" w:hAnsi="Times New Roman" w:cs="Times New Roman"/>
          <w:sz w:val="24"/>
          <w:szCs w:val="24"/>
        </w:rPr>
        <w:t>, rimangano in uso per tre anni</w:t>
      </w:r>
      <w:r w:rsidR="00207F9D">
        <w:rPr>
          <w:rFonts w:ascii="Times New Roman" w:hAnsi="Times New Roman" w:cs="Times New Roman"/>
          <w:sz w:val="24"/>
          <w:szCs w:val="24"/>
        </w:rPr>
        <w:t xml:space="preserve">, </w:t>
      </w:r>
      <w:r w:rsidR="00F84CA8">
        <w:rPr>
          <w:rFonts w:ascii="Times New Roman" w:hAnsi="Times New Roman" w:cs="Times New Roman"/>
          <w:sz w:val="24"/>
          <w:szCs w:val="24"/>
        </w:rPr>
        <w:t>naturalmente con le modifiche che si riterranno opportune dopo averle somministrate quest’anno. Dal Farra ricorda che le prove di verifica andranno visionate dai genitori, ma non consegnate per essere trattenute a casa, altrimenti il prossimo anno sarà necessario costruirle nuovamente.</w:t>
      </w:r>
    </w:p>
    <w:p w:rsidR="00F84CA8" w:rsidRDefault="00F84CA8" w:rsidP="00F84C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 Dura informa che tra le azioni di miglioramento</w:t>
      </w:r>
      <w:r w:rsidR="00603E43">
        <w:rPr>
          <w:rFonts w:ascii="Times New Roman" w:hAnsi="Times New Roman" w:cs="Times New Roman"/>
          <w:sz w:val="24"/>
          <w:szCs w:val="24"/>
        </w:rPr>
        <w:t xml:space="preserve"> del Piano</w:t>
      </w:r>
      <w:r>
        <w:rPr>
          <w:rFonts w:ascii="Times New Roman" w:hAnsi="Times New Roman" w:cs="Times New Roman"/>
          <w:sz w:val="24"/>
          <w:szCs w:val="24"/>
        </w:rPr>
        <w:t>, c’è l’inserimento di incontri</w:t>
      </w:r>
      <w:r w:rsidR="00603E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603E43">
        <w:rPr>
          <w:rFonts w:ascii="Times New Roman" w:hAnsi="Times New Roman" w:cs="Times New Roman"/>
          <w:sz w:val="24"/>
          <w:szCs w:val="24"/>
        </w:rPr>
        <w:t>nche a</w:t>
      </w:r>
      <w:r>
        <w:rPr>
          <w:rFonts w:ascii="Times New Roman" w:hAnsi="Times New Roman" w:cs="Times New Roman"/>
          <w:sz w:val="24"/>
          <w:szCs w:val="24"/>
        </w:rPr>
        <w:t xml:space="preserve"> inizio anno</w:t>
      </w:r>
      <w:r w:rsidR="00603E43">
        <w:rPr>
          <w:rFonts w:ascii="Times New Roman" w:hAnsi="Times New Roman" w:cs="Times New Roman"/>
          <w:sz w:val="24"/>
          <w:szCs w:val="24"/>
        </w:rPr>
        <w:t>, per dipartimenti e classi parallele per avviare fin da settembre un percorso di condivisione rispetto alla programmazione</w:t>
      </w:r>
      <w:r w:rsidR="00444986">
        <w:rPr>
          <w:rFonts w:ascii="Times New Roman" w:hAnsi="Times New Roman" w:cs="Times New Roman"/>
          <w:sz w:val="24"/>
          <w:szCs w:val="24"/>
        </w:rPr>
        <w:t xml:space="preserve"> per lo sviluppo delle competenze</w:t>
      </w:r>
      <w:r w:rsidR="00603E43">
        <w:rPr>
          <w:rFonts w:ascii="Times New Roman" w:hAnsi="Times New Roman" w:cs="Times New Roman"/>
          <w:sz w:val="24"/>
          <w:szCs w:val="24"/>
        </w:rPr>
        <w:t xml:space="preserve">, ai criteri di valutazione, alle </w:t>
      </w:r>
      <w:r w:rsidR="00444986">
        <w:rPr>
          <w:rFonts w:ascii="Times New Roman" w:hAnsi="Times New Roman" w:cs="Times New Roman"/>
          <w:sz w:val="24"/>
          <w:szCs w:val="24"/>
        </w:rPr>
        <w:t>prove comuni di fine anno</w:t>
      </w:r>
      <w:r w:rsidR="00603E43">
        <w:rPr>
          <w:rFonts w:ascii="Times New Roman" w:hAnsi="Times New Roman" w:cs="Times New Roman"/>
          <w:sz w:val="24"/>
          <w:szCs w:val="24"/>
        </w:rPr>
        <w:t>.</w:t>
      </w:r>
    </w:p>
    <w:p w:rsidR="00603E43" w:rsidRDefault="007B6872" w:rsidP="00F84C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 Dura continua elencando alcune azioni previste nel </w:t>
      </w:r>
      <w:r w:rsidR="00603E43">
        <w:rPr>
          <w:rFonts w:ascii="Times New Roman" w:hAnsi="Times New Roman" w:cs="Times New Roman"/>
          <w:sz w:val="24"/>
          <w:szCs w:val="24"/>
        </w:rPr>
        <w:t>PdM 2016/2017</w:t>
      </w:r>
    </w:p>
    <w:p w:rsidR="007B6872" w:rsidRDefault="007B6872" w:rsidP="00F84C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Rispetto alla </w:t>
      </w:r>
      <w:r w:rsidRPr="002F10F2">
        <w:rPr>
          <w:rFonts w:ascii="Times New Roman" w:hAnsi="Times New Roman" w:cs="Times New Roman"/>
          <w:b/>
          <w:sz w:val="24"/>
          <w:szCs w:val="24"/>
        </w:rPr>
        <w:t>priorità 1</w:t>
      </w:r>
      <w:r>
        <w:rPr>
          <w:rFonts w:ascii="Times New Roman" w:hAnsi="Times New Roman" w:cs="Times New Roman"/>
          <w:sz w:val="24"/>
          <w:szCs w:val="24"/>
        </w:rPr>
        <w:t xml:space="preserve"> si riproporranno:</w:t>
      </w:r>
    </w:p>
    <w:p w:rsidR="00603E43" w:rsidRDefault="002F10F2" w:rsidP="00F84C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B6872">
        <w:rPr>
          <w:rFonts w:ascii="Times New Roman" w:hAnsi="Times New Roman" w:cs="Times New Roman"/>
          <w:sz w:val="24"/>
          <w:szCs w:val="24"/>
        </w:rPr>
        <w:t>L’</w:t>
      </w:r>
      <w:r w:rsidR="00603E43" w:rsidRPr="00603E43">
        <w:rPr>
          <w:rFonts w:ascii="Times New Roman" w:hAnsi="Times New Roman" w:cs="Times New Roman"/>
          <w:sz w:val="24"/>
          <w:szCs w:val="24"/>
        </w:rPr>
        <w:t xml:space="preserve">Analisi item per item </w:t>
      </w:r>
      <w:r w:rsidR="007B6872">
        <w:rPr>
          <w:rFonts w:ascii="Times New Roman" w:hAnsi="Times New Roman" w:cs="Times New Roman"/>
          <w:sz w:val="24"/>
          <w:szCs w:val="24"/>
        </w:rPr>
        <w:t xml:space="preserve">dei risultati delle prove Invalsi </w:t>
      </w:r>
      <w:r w:rsidR="00603E43" w:rsidRPr="00603E43">
        <w:rPr>
          <w:rFonts w:ascii="Times New Roman" w:hAnsi="Times New Roman" w:cs="Times New Roman"/>
          <w:sz w:val="24"/>
          <w:szCs w:val="24"/>
        </w:rPr>
        <w:t>da parte dei docenti per individuare ambiti di intervento di recupero e potenziamento</w:t>
      </w:r>
    </w:p>
    <w:p w:rsidR="00603E43" w:rsidRDefault="002F10F2" w:rsidP="00F84C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03E43" w:rsidRPr="00603E43">
        <w:rPr>
          <w:rFonts w:ascii="Times New Roman" w:hAnsi="Times New Roman" w:cs="Times New Roman"/>
          <w:sz w:val="24"/>
          <w:szCs w:val="24"/>
        </w:rPr>
        <w:t>Corsi di recupero per recuperare le abilità carenti</w:t>
      </w:r>
      <w:r w:rsidR="00603E43">
        <w:rPr>
          <w:rFonts w:ascii="Times New Roman" w:hAnsi="Times New Roman" w:cs="Times New Roman"/>
          <w:sz w:val="24"/>
          <w:szCs w:val="24"/>
        </w:rPr>
        <w:t>.</w:t>
      </w:r>
    </w:p>
    <w:p w:rsidR="00603E43" w:rsidRDefault="002F10F2" w:rsidP="00F84C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03E43" w:rsidRPr="00603E43">
        <w:rPr>
          <w:rFonts w:ascii="Times New Roman" w:hAnsi="Times New Roman" w:cs="Times New Roman"/>
          <w:sz w:val="24"/>
          <w:szCs w:val="24"/>
        </w:rPr>
        <w:t>Esercitazioni strutturate e ragionate con le prove INVALSI degli anni precedenti in ogni classe 2^ - 5^ primaria e 3^ secondaria</w:t>
      </w:r>
      <w:r w:rsidR="00603E43">
        <w:rPr>
          <w:rFonts w:ascii="Times New Roman" w:hAnsi="Times New Roman" w:cs="Times New Roman"/>
          <w:sz w:val="24"/>
          <w:szCs w:val="24"/>
        </w:rPr>
        <w:t>.</w:t>
      </w:r>
    </w:p>
    <w:p w:rsidR="00603E43" w:rsidRDefault="002F10F2" w:rsidP="00F84C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03E43" w:rsidRPr="00603E43">
        <w:rPr>
          <w:rFonts w:ascii="Times New Roman" w:hAnsi="Times New Roman" w:cs="Times New Roman"/>
          <w:sz w:val="24"/>
          <w:szCs w:val="24"/>
        </w:rPr>
        <w:t>Prove di verifica comuni di italiano e matematica per tutte le classi di scuola primaria e secondaria</w:t>
      </w:r>
    </w:p>
    <w:p w:rsidR="00603E43" w:rsidRDefault="002F10F2" w:rsidP="00F84C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6872">
        <w:rPr>
          <w:rFonts w:ascii="Times New Roman" w:hAnsi="Times New Roman" w:cs="Times New Roman"/>
          <w:sz w:val="24"/>
          <w:szCs w:val="24"/>
        </w:rPr>
        <w:t>A</w:t>
      </w:r>
      <w:r w:rsidR="007B6872" w:rsidRPr="007B6872">
        <w:rPr>
          <w:rFonts w:ascii="Times New Roman" w:hAnsi="Times New Roman" w:cs="Times New Roman"/>
          <w:sz w:val="24"/>
          <w:szCs w:val="24"/>
        </w:rPr>
        <w:t>umento del n° di ore di matematica nel POF delle scuole primarie</w:t>
      </w:r>
      <w:r w:rsidR="00444986">
        <w:rPr>
          <w:rFonts w:ascii="Times New Roman" w:hAnsi="Times New Roman" w:cs="Times New Roman"/>
          <w:sz w:val="24"/>
          <w:szCs w:val="24"/>
        </w:rPr>
        <w:t xml:space="preserve"> (da 5 a 6, già deliberato)</w:t>
      </w:r>
    </w:p>
    <w:p w:rsidR="007B6872" w:rsidRDefault="002F10F2" w:rsidP="00F84C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B6872" w:rsidRPr="007B6872">
        <w:rPr>
          <w:rFonts w:ascii="Times New Roman" w:hAnsi="Times New Roman" w:cs="Times New Roman"/>
          <w:sz w:val="24"/>
          <w:szCs w:val="24"/>
        </w:rPr>
        <w:t>Creazione di un archivio di buone pratiche (UDA replicabili, progetti di didattica innovativa)</w:t>
      </w:r>
    </w:p>
    <w:p w:rsidR="007B6872" w:rsidRDefault="007B6872" w:rsidP="00F84C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la </w:t>
      </w:r>
      <w:r w:rsidRPr="002F10F2">
        <w:rPr>
          <w:rFonts w:ascii="Times New Roman" w:hAnsi="Times New Roman" w:cs="Times New Roman"/>
          <w:b/>
          <w:sz w:val="24"/>
          <w:szCs w:val="24"/>
        </w:rPr>
        <w:t>priorità 2</w:t>
      </w:r>
      <w:r>
        <w:rPr>
          <w:rFonts w:ascii="Times New Roman" w:hAnsi="Times New Roman" w:cs="Times New Roman"/>
          <w:sz w:val="24"/>
          <w:szCs w:val="24"/>
        </w:rPr>
        <w:t xml:space="preserve"> l’attenzione si concentrerà nella costruzione  de</w:t>
      </w:r>
      <w:r w:rsidRPr="007B6872">
        <w:rPr>
          <w:rFonts w:ascii="Times New Roman" w:hAnsi="Times New Roman" w:cs="Times New Roman"/>
          <w:sz w:val="24"/>
          <w:szCs w:val="24"/>
        </w:rPr>
        <w:t>l curricolo verticale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B68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872" w:rsidRDefault="007B6872" w:rsidP="007B687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872">
        <w:rPr>
          <w:rFonts w:ascii="Times New Roman" w:hAnsi="Times New Roman" w:cs="Times New Roman"/>
          <w:sz w:val="24"/>
          <w:szCs w:val="24"/>
        </w:rPr>
        <w:t>competenze digitali</w:t>
      </w:r>
      <w:r>
        <w:rPr>
          <w:rFonts w:ascii="Times New Roman" w:hAnsi="Times New Roman" w:cs="Times New Roman"/>
          <w:sz w:val="24"/>
          <w:szCs w:val="24"/>
        </w:rPr>
        <w:t xml:space="preserve"> gruppo coordinato da Sacco Zirio;</w:t>
      </w:r>
      <w:r w:rsidRPr="007B68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872" w:rsidRDefault="007B6872" w:rsidP="007B687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872">
        <w:rPr>
          <w:rFonts w:ascii="Times New Roman" w:hAnsi="Times New Roman" w:cs="Times New Roman"/>
          <w:sz w:val="24"/>
          <w:szCs w:val="24"/>
        </w:rPr>
        <w:t>imparare a imparare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6872" w:rsidRDefault="00444986" w:rsidP="007B687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competenze sociali e civiche</w:t>
      </w:r>
    </w:p>
    <w:p w:rsidR="007B6872" w:rsidRDefault="007B6872" w:rsidP="007B687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872">
        <w:rPr>
          <w:rFonts w:ascii="Times New Roman" w:hAnsi="Times New Roman" w:cs="Times New Roman"/>
          <w:sz w:val="24"/>
          <w:szCs w:val="24"/>
        </w:rPr>
        <w:t>spirito di intraprendenza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872" w:rsidRDefault="007B6872" w:rsidP="007B68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Sarà attivato anche un gruppo provinciale che costruirà delle rubriche valutati</w:t>
      </w:r>
      <w:r w:rsidR="00444986">
        <w:rPr>
          <w:rFonts w:ascii="Times New Roman" w:hAnsi="Times New Roman" w:cs="Times New Roman"/>
          <w:sz w:val="24"/>
          <w:szCs w:val="24"/>
        </w:rPr>
        <w:t>ve delle competenze trasversali, a cui parteciperà la prof.ssa Dal Dura.</w:t>
      </w:r>
    </w:p>
    <w:p w:rsidR="007B6872" w:rsidRDefault="007B6872" w:rsidP="007B68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Quest’anno molti insegnanti hanno </w:t>
      </w:r>
      <w:r w:rsidR="00505926">
        <w:rPr>
          <w:rFonts w:ascii="Times New Roman" w:hAnsi="Times New Roman" w:cs="Times New Roman"/>
          <w:sz w:val="24"/>
          <w:szCs w:val="24"/>
        </w:rPr>
        <w:t xml:space="preserve">avuto difficoltà nella stesura delle UDA utilizzando il modello Da Re, che è </w:t>
      </w:r>
      <w:r w:rsidR="00444986">
        <w:rPr>
          <w:rFonts w:ascii="Times New Roman" w:hAnsi="Times New Roman" w:cs="Times New Roman"/>
          <w:sz w:val="24"/>
          <w:szCs w:val="24"/>
        </w:rPr>
        <w:t>molto macchinoso e artificioso</w:t>
      </w:r>
      <w:r w:rsidR="00505926">
        <w:rPr>
          <w:rFonts w:ascii="Times New Roman" w:hAnsi="Times New Roman" w:cs="Times New Roman"/>
          <w:sz w:val="24"/>
          <w:szCs w:val="24"/>
        </w:rPr>
        <w:t>. Il prossimo anno sarà quindi importante confrontarsi, nei consigli di classe e sezione, nei dipartimenti e nelle classi parallele, sulla progettazione di attività che, partendo dai compiti autentici, sviluppino competenze.</w:t>
      </w:r>
    </w:p>
    <w:p w:rsidR="0069392F" w:rsidRPr="002F10F2" w:rsidRDefault="0069392F" w:rsidP="0069392F">
      <w:pPr>
        <w:rPr>
          <w:u w:val="single"/>
        </w:rPr>
      </w:pPr>
      <w:r w:rsidRPr="002F10F2">
        <w:rPr>
          <w:b/>
          <w:u w:val="single"/>
        </w:rPr>
        <w:t>PUNTO 8 Delibera approvazione modelli comuni per la programmazione disciplinare e di classe</w:t>
      </w:r>
    </w:p>
    <w:p w:rsidR="004C6052" w:rsidRDefault="00207F9D" w:rsidP="002F10F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 commissione per l’</w:t>
      </w:r>
      <w:r w:rsidR="0069392F" w:rsidRPr="004C6052">
        <w:rPr>
          <w:rFonts w:ascii="Times New Roman" w:hAnsi="Times New Roman" w:cs="Times New Roman"/>
          <w:sz w:val="24"/>
          <w:szCs w:val="24"/>
        </w:rPr>
        <w:t>autovalutazione di istitut</w:t>
      </w:r>
      <w:r w:rsidR="004C6052" w:rsidRPr="004C6052">
        <w:rPr>
          <w:rFonts w:ascii="Times New Roman" w:hAnsi="Times New Roman" w:cs="Times New Roman"/>
          <w:sz w:val="24"/>
          <w:szCs w:val="24"/>
        </w:rPr>
        <w:t>o ha elaborato i modelli per le</w:t>
      </w:r>
      <w:r w:rsidR="004C6052">
        <w:rPr>
          <w:rFonts w:ascii="Times New Roman" w:hAnsi="Times New Roman" w:cs="Times New Roman"/>
          <w:sz w:val="24"/>
          <w:szCs w:val="24"/>
        </w:rPr>
        <w:t xml:space="preserve"> </w:t>
      </w:r>
      <w:r w:rsidR="0069392F" w:rsidRPr="004C6052">
        <w:rPr>
          <w:rFonts w:ascii="Times New Roman" w:hAnsi="Times New Roman" w:cs="Times New Roman"/>
          <w:sz w:val="24"/>
          <w:szCs w:val="24"/>
        </w:rPr>
        <w:t xml:space="preserve">programmazioni </w:t>
      </w:r>
      <w:r w:rsidR="00016039">
        <w:rPr>
          <w:rFonts w:ascii="Times New Roman" w:hAnsi="Times New Roman" w:cs="Times New Roman"/>
          <w:sz w:val="24"/>
          <w:szCs w:val="24"/>
        </w:rPr>
        <w:t>de</w:t>
      </w:r>
      <w:r w:rsidR="005627C8" w:rsidRPr="004C6052">
        <w:rPr>
          <w:rFonts w:ascii="Times New Roman" w:hAnsi="Times New Roman" w:cs="Times New Roman"/>
          <w:sz w:val="24"/>
          <w:szCs w:val="24"/>
        </w:rPr>
        <w:t xml:space="preserve">i tre ordini di </w:t>
      </w:r>
      <w:r w:rsidR="004C6052">
        <w:rPr>
          <w:rFonts w:ascii="Times New Roman" w:hAnsi="Times New Roman" w:cs="Times New Roman"/>
          <w:sz w:val="24"/>
          <w:szCs w:val="24"/>
        </w:rPr>
        <w:t>scuola:</w:t>
      </w:r>
      <w:r w:rsidR="005627C8" w:rsidRPr="004C60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052" w:rsidRPr="004C6052" w:rsidRDefault="004C3CC4" w:rsidP="004C6052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016039" w:rsidRPr="004C6052">
          <w:rPr>
            <w:rFonts w:ascii="Times New Roman" w:hAnsi="Times New Roman" w:cs="Times New Roman"/>
            <w:sz w:val="24"/>
            <w:szCs w:val="24"/>
          </w:rPr>
          <w:t>Progettazione di classe iniziale e finale</w:t>
        </w:r>
      </w:hyperlink>
    </w:p>
    <w:p w:rsidR="004C6052" w:rsidRPr="004C6052" w:rsidRDefault="004C3CC4" w:rsidP="004C6052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016039" w:rsidRPr="004C6052">
          <w:rPr>
            <w:rFonts w:ascii="Times New Roman" w:hAnsi="Times New Roman" w:cs="Times New Roman"/>
            <w:sz w:val="24"/>
            <w:szCs w:val="24"/>
          </w:rPr>
          <w:t>Progettazione della disciplina iniziale e finale</w:t>
        </w:r>
      </w:hyperlink>
    </w:p>
    <w:p w:rsidR="004C6052" w:rsidRPr="004C6052" w:rsidRDefault="004C3CC4" w:rsidP="004C6052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016039" w:rsidRPr="004C6052">
          <w:rPr>
            <w:rFonts w:ascii="Times New Roman" w:hAnsi="Times New Roman" w:cs="Times New Roman"/>
            <w:sz w:val="24"/>
            <w:szCs w:val="24"/>
          </w:rPr>
          <w:t>Relazione finale classi terze sc. Secondaria</w:t>
        </w:r>
      </w:hyperlink>
    </w:p>
    <w:p w:rsidR="004C6052" w:rsidRPr="004C6052" w:rsidRDefault="004C3CC4" w:rsidP="004C6052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016039" w:rsidRPr="004C6052">
          <w:rPr>
            <w:rFonts w:ascii="Times New Roman" w:hAnsi="Times New Roman" w:cs="Times New Roman"/>
            <w:sz w:val="24"/>
            <w:szCs w:val="24"/>
          </w:rPr>
          <w:t>Progettazione di plesso e di sezione scuole dell’infanzia</w:t>
        </w:r>
      </w:hyperlink>
    </w:p>
    <w:p w:rsidR="00480FC2" w:rsidRDefault="005627C8" w:rsidP="006939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Ciascun file è stato spedito ai docenti. I mod</w:t>
      </w:r>
      <w:r w:rsidR="004C6052">
        <w:rPr>
          <w:rFonts w:ascii="Times New Roman" w:hAnsi="Times New Roman" w:cs="Times New Roman"/>
          <w:sz w:val="24"/>
          <w:szCs w:val="24"/>
        </w:rPr>
        <w:t>elli verranno utilizzati a part</w:t>
      </w:r>
      <w:r>
        <w:rPr>
          <w:rFonts w:ascii="Times New Roman" w:hAnsi="Times New Roman" w:cs="Times New Roman"/>
          <w:sz w:val="24"/>
          <w:szCs w:val="24"/>
        </w:rPr>
        <w:t>ire dall’ a.s. 2016/2017.</w:t>
      </w:r>
    </w:p>
    <w:p w:rsidR="005627C8" w:rsidRPr="005627C8" w:rsidRDefault="005627C8" w:rsidP="0069392F">
      <w:pPr>
        <w:rPr>
          <w:rFonts w:ascii="Times New Roman" w:hAnsi="Times New Roman" w:cs="Times New Roman"/>
          <w:b/>
          <w:sz w:val="24"/>
          <w:szCs w:val="24"/>
        </w:rPr>
      </w:pPr>
      <w:r w:rsidRPr="005627C8">
        <w:rPr>
          <w:rFonts w:ascii="Times New Roman" w:hAnsi="Times New Roman" w:cs="Times New Roman"/>
          <w:b/>
          <w:sz w:val="24"/>
          <w:szCs w:val="24"/>
        </w:rPr>
        <w:t>Il collegio delibera all’unanimità di adottare i modelli.</w:t>
      </w:r>
    </w:p>
    <w:p w:rsidR="005627C8" w:rsidRPr="002F10F2" w:rsidRDefault="005627C8" w:rsidP="005627C8">
      <w:pPr>
        <w:rPr>
          <w:u w:val="single"/>
        </w:rPr>
      </w:pPr>
      <w:r w:rsidRPr="002F10F2">
        <w:rPr>
          <w:b/>
          <w:u w:val="single"/>
        </w:rPr>
        <w:t>PUNTO 9</w:t>
      </w:r>
      <w:r w:rsidRPr="002F10F2">
        <w:rPr>
          <w:u w:val="single"/>
        </w:rPr>
        <w:t xml:space="preserve"> </w:t>
      </w:r>
      <w:r w:rsidRPr="002F10F2">
        <w:rPr>
          <w:b/>
          <w:u w:val="single"/>
        </w:rPr>
        <w:t>Delibera Piano di Formazione 2016/17</w:t>
      </w:r>
    </w:p>
    <w:p w:rsidR="000434D9" w:rsidRPr="00DF66FF" w:rsidRDefault="000434D9" w:rsidP="002F10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F66FF">
        <w:rPr>
          <w:rFonts w:ascii="Times New Roman" w:hAnsi="Times New Roman" w:cs="Times New Roman"/>
          <w:sz w:val="24"/>
          <w:szCs w:val="24"/>
        </w:rPr>
        <w:t>IL DS ricorda che la formazione è obbligatoria, ma ciascun docente può scegliersi i corsi</w:t>
      </w:r>
      <w:r w:rsidR="00DF66FF" w:rsidRPr="00DF66FF">
        <w:rPr>
          <w:rFonts w:ascii="Times New Roman" w:hAnsi="Times New Roman" w:cs="Times New Roman"/>
          <w:sz w:val="24"/>
          <w:szCs w:val="24"/>
        </w:rPr>
        <w:t xml:space="preserve">, anche al </w:t>
      </w:r>
      <w:r w:rsidRPr="00DF66FF">
        <w:rPr>
          <w:rFonts w:ascii="Times New Roman" w:hAnsi="Times New Roman" w:cs="Times New Roman"/>
          <w:sz w:val="24"/>
          <w:szCs w:val="24"/>
        </w:rPr>
        <w:t>di fuori delle proposte dell’Istituto</w:t>
      </w:r>
      <w:r w:rsidR="00016039">
        <w:rPr>
          <w:rFonts w:ascii="Times New Roman" w:hAnsi="Times New Roman" w:cs="Times New Roman"/>
          <w:sz w:val="24"/>
          <w:szCs w:val="24"/>
        </w:rPr>
        <w:t>.</w:t>
      </w:r>
      <w:r w:rsidR="00DF66FF" w:rsidRPr="00DF66FF">
        <w:rPr>
          <w:rFonts w:ascii="Times New Roman" w:hAnsi="Times New Roman" w:cs="Times New Roman"/>
          <w:sz w:val="24"/>
          <w:szCs w:val="24"/>
        </w:rPr>
        <w:t xml:space="preserve"> Tutte le proposte sono facoltative: ognuno sceglie se e a cosa aderire.</w:t>
      </w:r>
      <w:r w:rsidR="00DF66FF">
        <w:rPr>
          <w:rFonts w:ascii="Times New Roman" w:hAnsi="Times New Roman" w:cs="Times New Roman"/>
          <w:sz w:val="24"/>
          <w:szCs w:val="24"/>
        </w:rPr>
        <w:t xml:space="preserve"> </w:t>
      </w:r>
      <w:r w:rsidR="00444986">
        <w:rPr>
          <w:rFonts w:ascii="Times New Roman" w:hAnsi="Times New Roman" w:cs="Times New Roman"/>
          <w:sz w:val="24"/>
          <w:szCs w:val="24"/>
        </w:rPr>
        <w:t>Crierio “ad escludendum”</w:t>
      </w:r>
      <w:r w:rsidRPr="00DF66FF">
        <w:rPr>
          <w:rFonts w:ascii="Times New Roman" w:hAnsi="Times New Roman" w:cs="Times New Roman"/>
          <w:sz w:val="24"/>
          <w:szCs w:val="24"/>
        </w:rPr>
        <w:t xml:space="preserve"> per l’assegnazione del bonus di merito è la partecipazione ad almeno 20 ore annue di formazione.</w:t>
      </w:r>
    </w:p>
    <w:p w:rsidR="004C6052" w:rsidRPr="004C6052" w:rsidRDefault="000434D9" w:rsidP="004C6052">
      <w:pPr>
        <w:spacing w:before="154" w:after="0" w:line="240" w:lineRule="auto"/>
        <w:ind w:left="547" w:hanging="547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F66FF">
        <w:rPr>
          <w:rFonts w:ascii="Times New Roman" w:hAnsi="Times New Roman" w:cs="Times New Roman"/>
          <w:b/>
          <w:sz w:val="24"/>
          <w:szCs w:val="24"/>
        </w:rPr>
        <w:t>Piano di formazione a.s. 2016/2017</w:t>
      </w:r>
      <w:r w:rsidR="004C6052" w:rsidRPr="004C6052">
        <w:rPr>
          <w:rFonts w:ascii="Times New Roman" w:hAnsi="Times New Roman" w:cs="Times New Roman"/>
          <w:b/>
          <w:sz w:val="24"/>
          <w:szCs w:val="24"/>
        </w:rPr>
        <w:t>:</w:t>
      </w:r>
    </w:p>
    <w:p w:rsidR="004C6052" w:rsidRPr="002F10F2" w:rsidRDefault="002F10F2" w:rsidP="002F10F2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 </w:t>
      </w:r>
      <w:r w:rsidR="004C6052" w:rsidRPr="002F10F2">
        <w:rPr>
          <w:rFonts w:ascii="Times New Roman" w:hAnsi="Times New Roman" w:cs="Times New Roman"/>
          <w:sz w:val="24"/>
          <w:szCs w:val="24"/>
        </w:rPr>
        <w:t>Visita formativa alle sc</w:t>
      </w:r>
      <w:r w:rsidR="000434D9" w:rsidRPr="002F10F2">
        <w:rPr>
          <w:rFonts w:ascii="Times New Roman" w:hAnsi="Times New Roman" w:cs="Times New Roman"/>
          <w:sz w:val="24"/>
          <w:szCs w:val="24"/>
        </w:rPr>
        <w:t>uole Senza Zaino (8 settembre)</w:t>
      </w:r>
    </w:p>
    <w:p w:rsidR="00505926" w:rsidRDefault="00505926" w:rsidP="00505926">
      <w:pPr>
        <w:spacing w:after="0" w:line="240" w:lineRule="auto"/>
        <w:ind w:left="36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2F10F2">
        <w:rPr>
          <w:rFonts w:ascii="Times New Roman" w:hAnsi="Times New Roman" w:cs="Times New Roman"/>
          <w:sz w:val="24"/>
          <w:szCs w:val="24"/>
        </w:rPr>
        <w:t xml:space="preserve"> </w:t>
      </w:r>
      <w:r w:rsidR="004C6052" w:rsidRPr="00505926">
        <w:rPr>
          <w:rFonts w:ascii="Times New Roman" w:hAnsi="Times New Roman" w:cs="Times New Roman"/>
          <w:sz w:val="24"/>
          <w:szCs w:val="24"/>
        </w:rPr>
        <w:t>Cooperative learning (18 ore tra settembre e ottobre</w:t>
      </w:r>
      <w:r w:rsidR="000434D9" w:rsidRPr="00505926">
        <w:rPr>
          <w:rFonts w:ascii="Times New Roman" w:hAnsi="Times New Roman" w:cs="Times New Roman"/>
          <w:sz w:val="24"/>
          <w:szCs w:val="24"/>
        </w:rPr>
        <w:t>,  presumibilmente 6 incontri)</w:t>
      </w:r>
    </w:p>
    <w:p w:rsidR="004C6052" w:rsidRPr="00505926" w:rsidRDefault="00505926" w:rsidP="00505926">
      <w:pPr>
        <w:spacing w:after="0" w:line="240" w:lineRule="auto"/>
        <w:ind w:left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505926">
        <w:rPr>
          <w:rFonts w:ascii="Times New Roman" w:hAnsi="Times New Roman" w:cs="Times New Roman"/>
          <w:sz w:val="24"/>
          <w:szCs w:val="24"/>
        </w:rPr>
        <w:t xml:space="preserve">- </w:t>
      </w:r>
      <w:r w:rsidR="002F10F2">
        <w:rPr>
          <w:rFonts w:ascii="Times New Roman" w:hAnsi="Times New Roman" w:cs="Times New Roman"/>
          <w:sz w:val="24"/>
          <w:szCs w:val="24"/>
        </w:rPr>
        <w:t xml:space="preserve">  </w:t>
      </w:r>
      <w:r w:rsidR="004C6052" w:rsidRPr="00505926">
        <w:rPr>
          <w:rFonts w:ascii="Times New Roman" w:hAnsi="Times New Roman" w:cs="Times New Roman"/>
          <w:sz w:val="24"/>
          <w:szCs w:val="24"/>
        </w:rPr>
        <w:t xml:space="preserve">Formazione per i curricola delle competenze trasversali: </w:t>
      </w:r>
      <w:r w:rsidRPr="004C6052">
        <w:rPr>
          <w:rFonts w:ascii="Times New Roman" w:hAnsi="Times New Roman" w:cs="Times New Roman"/>
          <w:sz w:val="24"/>
          <w:szCs w:val="24"/>
        </w:rPr>
        <w:t>imparare a imparare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C6052">
        <w:rPr>
          <w:rFonts w:ascii="Times New Roman" w:hAnsi="Times New Roman" w:cs="Times New Roman"/>
          <w:sz w:val="24"/>
          <w:szCs w:val="24"/>
        </w:rPr>
        <w:t>digitali</w:t>
      </w:r>
      <w:r>
        <w:rPr>
          <w:rFonts w:ascii="Times New Roman" w:hAnsi="Times New Roman" w:cs="Times New Roman"/>
          <w:sz w:val="24"/>
          <w:szCs w:val="24"/>
        </w:rPr>
        <w:t xml:space="preserve">,         </w:t>
      </w:r>
      <w:r w:rsidR="00A15CD0">
        <w:rPr>
          <w:rFonts w:ascii="Times New Roman" w:hAnsi="Times New Roman" w:cs="Times New Roman"/>
          <w:sz w:val="24"/>
          <w:szCs w:val="24"/>
        </w:rPr>
        <w:t xml:space="preserve">  </w:t>
      </w:r>
      <w:r w:rsidR="002F10F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sociali e civiche</w:t>
      </w:r>
      <w:r w:rsidR="00A15C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5CD0" w:rsidRPr="004C6052">
        <w:rPr>
          <w:rFonts w:ascii="Times New Roman" w:hAnsi="Times New Roman" w:cs="Times New Roman"/>
          <w:sz w:val="24"/>
          <w:szCs w:val="24"/>
        </w:rPr>
        <w:t>iniziativa e imprenditorialità</w:t>
      </w:r>
    </w:p>
    <w:p w:rsidR="00DF66FF" w:rsidRDefault="000434D9" w:rsidP="006939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Questa formazione si svolgerà in rete con gli Istituti Comprensivi 1</w:t>
      </w:r>
      <w:r w:rsidR="00DF66FF">
        <w:rPr>
          <w:rFonts w:ascii="Times New Roman" w:hAnsi="Times New Roman" w:cs="Times New Roman"/>
          <w:sz w:val="24"/>
          <w:szCs w:val="24"/>
        </w:rPr>
        <w:t xml:space="preserve"> e 3 e la S</w:t>
      </w:r>
      <w:r>
        <w:rPr>
          <w:rFonts w:ascii="Times New Roman" w:hAnsi="Times New Roman" w:cs="Times New Roman"/>
          <w:sz w:val="24"/>
          <w:szCs w:val="24"/>
        </w:rPr>
        <w:t>cuola Agosti</w:t>
      </w:r>
      <w:r w:rsidR="00DF66FF">
        <w:rPr>
          <w:rFonts w:ascii="Times New Roman" w:hAnsi="Times New Roman" w:cs="Times New Roman"/>
          <w:sz w:val="24"/>
          <w:szCs w:val="24"/>
        </w:rPr>
        <w:t>, i gruppi di lavoro saranno impegnati da settembre a gennaio nella costruzione del curricolo.</w:t>
      </w:r>
    </w:p>
    <w:p w:rsidR="00DF66FF" w:rsidRPr="00A15CD0" w:rsidRDefault="00444986" w:rsidP="00A15CD0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Formazione nazionale prevista dal</w:t>
      </w:r>
      <w:r w:rsidR="00DF66FF" w:rsidRPr="00A15CD0">
        <w:rPr>
          <w:rFonts w:ascii="Times New Roman" w:hAnsi="Times New Roman" w:cs="Times New Roman"/>
          <w:sz w:val="24"/>
          <w:szCs w:val="24"/>
        </w:rPr>
        <w:t xml:space="preserve"> il Piano Nazionale Scuola Digitale (entro dicembre)</w:t>
      </w:r>
    </w:p>
    <w:p w:rsidR="00DF66FF" w:rsidRPr="00A15CD0" w:rsidRDefault="00DF66FF" w:rsidP="00A15CD0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15CD0">
        <w:rPr>
          <w:rFonts w:ascii="Times New Roman" w:hAnsi="Times New Roman" w:cs="Times New Roman"/>
          <w:sz w:val="24"/>
          <w:szCs w:val="24"/>
        </w:rPr>
        <w:t>Formazione sulla didattica per competenze</w:t>
      </w:r>
    </w:p>
    <w:p w:rsidR="00DF66FF" w:rsidRPr="00A15CD0" w:rsidRDefault="00DF66FF" w:rsidP="00A15CD0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15CD0">
        <w:rPr>
          <w:rFonts w:ascii="Times New Roman" w:hAnsi="Times New Roman" w:cs="Times New Roman"/>
          <w:sz w:val="24"/>
          <w:szCs w:val="24"/>
        </w:rPr>
        <w:t>Formazione sul metodo Senza Zaino, per una scuola-comunità</w:t>
      </w:r>
    </w:p>
    <w:p w:rsidR="00DF66FF" w:rsidRPr="00A15CD0" w:rsidRDefault="00DF66FF" w:rsidP="00A15CD0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15CD0">
        <w:rPr>
          <w:rFonts w:ascii="Times New Roman" w:hAnsi="Times New Roman" w:cs="Times New Roman"/>
          <w:sz w:val="24"/>
          <w:szCs w:val="24"/>
        </w:rPr>
        <w:t>Corsi ECDL (1° modulo) max 25 persone</w:t>
      </w:r>
    </w:p>
    <w:p w:rsidR="00DF66FF" w:rsidRPr="00A15CD0" w:rsidRDefault="00DF66FF" w:rsidP="00A15CD0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15CD0">
        <w:rPr>
          <w:rFonts w:ascii="Times New Roman" w:hAnsi="Times New Roman" w:cs="Times New Roman"/>
          <w:sz w:val="24"/>
          <w:szCs w:val="24"/>
        </w:rPr>
        <w:t>Corso base Inkscape (6 ore) max 20 persone</w:t>
      </w:r>
    </w:p>
    <w:p w:rsidR="005627C8" w:rsidRPr="002F10F2" w:rsidRDefault="005627C8" w:rsidP="00DF66F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F66FF" w:rsidRPr="002F10F2" w:rsidRDefault="00DF66FF" w:rsidP="00DF66FF">
      <w:pPr>
        <w:rPr>
          <w:u w:val="single"/>
        </w:rPr>
      </w:pPr>
      <w:r w:rsidRPr="002F10F2">
        <w:rPr>
          <w:b/>
          <w:u w:val="single"/>
        </w:rPr>
        <w:t>PUNTO 10 Comunicazioni</w:t>
      </w:r>
    </w:p>
    <w:p w:rsidR="00DF66FF" w:rsidRPr="002F10F2" w:rsidRDefault="00A15CD0" w:rsidP="002F10F2">
      <w:pPr>
        <w:pStyle w:val="ListParagraph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F10F2">
        <w:rPr>
          <w:rFonts w:ascii="Times New Roman" w:hAnsi="Times New Roman" w:cs="Times New Roman"/>
          <w:sz w:val="24"/>
          <w:szCs w:val="24"/>
        </w:rPr>
        <w:t xml:space="preserve">Il DS informa che durante un incontro di staff si è pensato di dare un nome al nostro istituto, in quell’occasione è emerso il nome della giornalista Tina Merlin. I docenti sono inviati a far pervenire </w:t>
      </w:r>
      <w:r w:rsidR="00444986">
        <w:rPr>
          <w:rFonts w:ascii="Times New Roman" w:hAnsi="Times New Roman" w:cs="Times New Roman"/>
          <w:sz w:val="24"/>
          <w:szCs w:val="24"/>
        </w:rPr>
        <w:t>eventuali altre proposte prima del prossimo collegio</w:t>
      </w:r>
      <w:r w:rsidRPr="002F10F2">
        <w:rPr>
          <w:rFonts w:ascii="Times New Roman" w:hAnsi="Times New Roman" w:cs="Times New Roman"/>
          <w:sz w:val="24"/>
          <w:szCs w:val="24"/>
        </w:rPr>
        <w:t xml:space="preserve">. Dovrà esprimersi anche il Consiglio d’Istituto e </w:t>
      </w:r>
      <w:r w:rsidR="00444986">
        <w:rPr>
          <w:rFonts w:ascii="Times New Roman" w:hAnsi="Times New Roman" w:cs="Times New Roman"/>
          <w:sz w:val="24"/>
          <w:szCs w:val="24"/>
        </w:rPr>
        <w:t>solo dopo</w:t>
      </w:r>
      <w:r w:rsidRPr="002F10F2">
        <w:rPr>
          <w:rFonts w:ascii="Times New Roman" w:hAnsi="Times New Roman" w:cs="Times New Roman"/>
          <w:sz w:val="24"/>
          <w:szCs w:val="24"/>
        </w:rPr>
        <w:t xml:space="preserve"> si potrà iniziare il percorso con la Prefettura.</w:t>
      </w:r>
    </w:p>
    <w:p w:rsidR="00DF66FF" w:rsidRPr="002F10F2" w:rsidRDefault="00A15CD0" w:rsidP="002F10F2">
      <w:pPr>
        <w:pStyle w:val="ListParagraph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F10F2">
        <w:rPr>
          <w:rFonts w:ascii="Times New Roman" w:hAnsi="Times New Roman" w:cs="Times New Roman"/>
          <w:sz w:val="24"/>
          <w:szCs w:val="24"/>
        </w:rPr>
        <w:t xml:space="preserve">Dal prossimo anno verrà introdotto il </w:t>
      </w:r>
      <w:r w:rsidR="00DF66FF" w:rsidRPr="002F10F2">
        <w:rPr>
          <w:rFonts w:ascii="Times New Roman" w:hAnsi="Times New Roman" w:cs="Times New Roman"/>
          <w:sz w:val="24"/>
          <w:szCs w:val="24"/>
        </w:rPr>
        <w:t>registro elettronico</w:t>
      </w:r>
      <w:r w:rsidRPr="002F10F2">
        <w:rPr>
          <w:rFonts w:ascii="Times New Roman" w:hAnsi="Times New Roman" w:cs="Times New Roman"/>
          <w:sz w:val="24"/>
          <w:szCs w:val="24"/>
        </w:rPr>
        <w:t xml:space="preserve"> alla</w:t>
      </w:r>
      <w:r w:rsidR="00DF66FF" w:rsidRPr="002F10F2">
        <w:rPr>
          <w:rFonts w:ascii="Times New Roman" w:hAnsi="Times New Roman" w:cs="Times New Roman"/>
          <w:sz w:val="24"/>
          <w:szCs w:val="24"/>
        </w:rPr>
        <w:t xml:space="preserve"> scuola secondaria</w:t>
      </w:r>
      <w:r w:rsidRPr="002F10F2">
        <w:rPr>
          <w:rFonts w:ascii="Times New Roman" w:hAnsi="Times New Roman" w:cs="Times New Roman"/>
          <w:sz w:val="24"/>
          <w:szCs w:val="24"/>
        </w:rPr>
        <w:t xml:space="preserve"> (responsabile </w:t>
      </w:r>
      <w:r w:rsidR="002F10F2" w:rsidRPr="002F10F2">
        <w:rPr>
          <w:rFonts w:ascii="Times New Roman" w:hAnsi="Times New Roman" w:cs="Times New Roman"/>
          <w:sz w:val="24"/>
          <w:szCs w:val="24"/>
        </w:rPr>
        <w:t xml:space="preserve">l’ins. </w:t>
      </w:r>
      <w:r w:rsidRPr="002F10F2">
        <w:rPr>
          <w:rFonts w:ascii="Times New Roman" w:hAnsi="Times New Roman" w:cs="Times New Roman"/>
          <w:sz w:val="24"/>
          <w:szCs w:val="24"/>
        </w:rPr>
        <w:t>Foti)</w:t>
      </w:r>
      <w:r w:rsidR="00DF66FF" w:rsidRPr="002F10F2">
        <w:rPr>
          <w:rFonts w:ascii="Times New Roman" w:hAnsi="Times New Roman" w:cs="Times New Roman"/>
          <w:sz w:val="24"/>
          <w:szCs w:val="24"/>
        </w:rPr>
        <w:t xml:space="preserve"> </w:t>
      </w:r>
      <w:r w:rsidR="00444986">
        <w:rPr>
          <w:rFonts w:ascii="Times New Roman" w:hAnsi="Times New Roman" w:cs="Times New Roman"/>
          <w:sz w:val="24"/>
          <w:szCs w:val="24"/>
        </w:rPr>
        <w:t xml:space="preserve"> con cui</w:t>
      </w:r>
      <w:r w:rsidRPr="002F10F2">
        <w:rPr>
          <w:rFonts w:ascii="Times New Roman" w:hAnsi="Times New Roman" w:cs="Times New Roman"/>
          <w:sz w:val="24"/>
          <w:szCs w:val="24"/>
        </w:rPr>
        <w:t xml:space="preserve"> si effettueranno gli scrutini della scuola primaria (responsabile</w:t>
      </w:r>
      <w:r w:rsidR="002F10F2" w:rsidRPr="002F10F2">
        <w:rPr>
          <w:rFonts w:ascii="Times New Roman" w:hAnsi="Times New Roman" w:cs="Times New Roman"/>
          <w:sz w:val="24"/>
          <w:szCs w:val="24"/>
        </w:rPr>
        <w:t xml:space="preserve"> l’ins. </w:t>
      </w:r>
      <w:r w:rsidRPr="002F10F2">
        <w:rPr>
          <w:rFonts w:ascii="Times New Roman" w:hAnsi="Times New Roman" w:cs="Times New Roman"/>
          <w:sz w:val="24"/>
          <w:szCs w:val="24"/>
        </w:rPr>
        <w:t>Sacco Zirio).</w:t>
      </w:r>
    </w:p>
    <w:p w:rsidR="00DF66FF" w:rsidRPr="002F10F2" w:rsidRDefault="00A15CD0" w:rsidP="002F10F2">
      <w:pPr>
        <w:pStyle w:val="ListParagraph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F10F2">
        <w:rPr>
          <w:rFonts w:ascii="Times New Roman" w:hAnsi="Times New Roman" w:cs="Times New Roman"/>
          <w:sz w:val="24"/>
          <w:szCs w:val="24"/>
        </w:rPr>
        <w:t xml:space="preserve">Il lavoro </w:t>
      </w:r>
      <w:r w:rsidR="00DF66FF" w:rsidRPr="002F10F2">
        <w:rPr>
          <w:rFonts w:ascii="Times New Roman" w:hAnsi="Times New Roman" w:cs="Times New Roman"/>
          <w:sz w:val="24"/>
          <w:szCs w:val="24"/>
        </w:rPr>
        <w:t>per dipartimenti / classi parallele</w:t>
      </w:r>
      <w:r w:rsidR="002F10F2">
        <w:rPr>
          <w:rFonts w:ascii="Times New Roman" w:hAnsi="Times New Roman" w:cs="Times New Roman"/>
          <w:sz w:val="24"/>
          <w:szCs w:val="24"/>
        </w:rPr>
        <w:t xml:space="preserve">/ sezioni </w:t>
      </w:r>
      <w:r w:rsidR="00DF66FF" w:rsidRPr="002F10F2">
        <w:rPr>
          <w:rFonts w:ascii="Times New Roman" w:hAnsi="Times New Roman" w:cs="Times New Roman"/>
          <w:sz w:val="24"/>
          <w:szCs w:val="24"/>
        </w:rPr>
        <w:t xml:space="preserve"> </w:t>
      </w:r>
      <w:r w:rsidRPr="002F10F2">
        <w:rPr>
          <w:rFonts w:ascii="Times New Roman" w:hAnsi="Times New Roman" w:cs="Times New Roman"/>
          <w:sz w:val="24"/>
          <w:szCs w:val="24"/>
        </w:rPr>
        <w:t xml:space="preserve">verterà </w:t>
      </w:r>
      <w:r w:rsidR="00DF66FF" w:rsidRPr="002F10F2">
        <w:rPr>
          <w:rFonts w:ascii="Times New Roman" w:hAnsi="Times New Roman" w:cs="Times New Roman"/>
          <w:sz w:val="24"/>
          <w:szCs w:val="24"/>
        </w:rPr>
        <w:t>su</w:t>
      </w:r>
      <w:r w:rsidRPr="002F10F2">
        <w:rPr>
          <w:rFonts w:ascii="Times New Roman" w:hAnsi="Times New Roman" w:cs="Times New Roman"/>
          <w:sz w:val="24"/>
          <w:szCs w:val="24"/>
        </w:rPr>
        <w:t>i</w:t>
      </w:r>
      <w:r w:rsidR="00DF66FF" w:rsidRPr="002F10F2">
        <w:rPr>
          <w:rFonts w:ascii="Times New Roman" w:hAnsi="Times New Roman" w:cs="Times New Roman"/>
          <w:sz w:val="24"/>
          <w:szCs w:val="24"/>
        </w:rPr>
        <w:t xml:space="preserve"> compiti esperti per sviluppare competenz</w:t>
      </w:r>
      <w:r w:rsidRPr="002F10F2">
        <w:rPr>
          <w:rFonts w:ascii="Times New Roman" w:hAnsi="Times New Roman" w:cs="Times New Roman"/>
          <w:sz w:val="24"/>
          <w:szCs w:val="24"/>
        </w:rPr>
        <w:t>e, confronto tra programmazioni e</w:t>
      </w:r>
      <w:r w:rsidR="00DF66FF" w:rsidRPr="002F10F2">
        <w:rPr>
          <w:rFonts w:ascii="Times New Roman" w:hAnsi="Times New Roman" w:cs="Times New Roman"/>
          <w:sz w:val="24"/>
          <w:szCs w:val="24"/>
        </w:rPr>
        <w:t xml:space="preserve"> prove di verifica comuni</w:t>
      </w:r>
      <w:r w:rsidRPr="002F10F2">
        <w:rPr>
          <w:rFonts w:ascii="Times New Roman" w:hAnsi="Times New Roman" w:cs="Times New Roman"/>
          <w:sz w:val="24"/>
          <w:szCs w:val="24"/>
        </w:rPr>
        <w:t>.</w:t>
      </w:r>
    </w:p>
    <w:p w:rsidR="00A15CD0" w:rsidRPr="002F10F2" w:rsidRDefault="00A15CD0" w:rsidP="002F10F2">
      <w:pPr>
        <w:pStyle w:val="ListParagraph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F10F2">
        <w:rPr>
          <w:rFonts w:ascii="Times New Roman" w:hAnsi="Times New Roman" w:cs="Times New Roman"/>
          <w:sz w:val="24"/>
          <w:szCs w:val="24"/>
        </w:rPr>
        <w:t xml:space="preserve">Il Consiglio d’Istituto ha deliberato a favore </w:t>
      </w:r>
      <w:bookmarkStart w:id="0" w:name="_GoBack"/>
      <w:bookmarkEnd w:id="0"/>
      <w:r w:rsidRPr="002F10F2">
        <w:rPr>
          <w:rFonts w:ascii="Times New Roman" w:hAnsi="Times New Roman" w:cs="Times New Roman"/>
          <w:sz w:val="24"/>
          <w:szCs w:val="24"/>
        </w:rPr>
        <w:t xml:space="preserve">dell’allestimento di un’aula innovativa, con banchi </w:t>
      </w:r>
      <w:r w:rsidR="00444986">
        <w:rPr>
          <w:rFonts w:ascii="Times New Roman" w:hAnsi="Times New Roman" w:cs="Times New Roman"/>
          <w:sz w:val="24"/>
          <w:szCs w:val="24"/>
        </w:rPr>
        <w:t xml:space="preserve">modulari, </w:t>
      </w:r>
      <w:r w:rsidRPr="002F10F2">
        <w:rPr>
          <w:rFonts w:ascii="Times New Roman" w:hAnsi="Times New Roman" w:cs="Times New Roman"/>
          <w:sz w:val="24"/>
          <w:szCs w:val="24"/>
        </w:rPr>
        <w:t xml:space="preserve"> PC, L</w:t>
      </w:r>
      <w:r w:rsidR="002F10F2" w:rsidRPr="002F10F2">
        <w:rPr>
          <w:rFonts w:ascii="Times New Roman" w:hAnsi="Times New Roman" w:cs="Times New Roman"/>
          <w:sz w:val="24"/>
          <w:szCs w:val="24"/>
        </w:rPr>
        <w:t>IM</w:t>
      </w:r>
      <w:r w:rsidRPr="002F10F2">
        <w:rPr>
          <w:rFonts w:ascii="Times New Roman" w:hAnsi="Times New Roman" w:cs="Times New Roman"/>
          <w:sz w:val="24"/>
          <w:szCs w:val="24"/>
        </w:rPr>
        <w:t>, etc… preso la scuola primaria di Quartier Cadore. Verrà usata dalla futura classe prima a tempo pieno.</w:t>
      </w:r>
    </w:p>
    <w:p w:rsidR="00DF66FF" w:rsidRPr="002F10F2" w:rsidRDefault="00A15CD0" w:rsidP="002F10F2">
      <w:pPr>
        <w:pStyle w:val="ListParagraph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F10F2">
        <w:rPr>
          <w:rFonts w:ascii="Times New Roman" w:hAnsi="Times New Roman" w:cs="Times New Roman"/>
          <w:sz w:val="24"/>
          <w:szCs w:val="24"/>
        </w:rPr>
        <w:t>L’i</w:t>
      </w:r>
      <w:r w:rsidR="00DF66FF" w:rsidRPr="002F10F2">
        <w:rPr>
          <w:rFonts w:ascii="Times New Roman" w:hAnsi="Times New Roman" w:cs="Times New Roman"/>
          <w:sz w:val="24"/>
          <w:szCs w:val="24"/>
        </w:rPr>
        <w:t>nizio lezioni</w:t>
      </w:r>
      <w:r w:rsidRPr="002F10F2">
        <w:rPr>
          <w:rFonts w:ascii="Times New Roman" w:hAnsi="Times New Roman" w:cs="Times New Roman"/>
          <w:sz w:val="24"/>
          <w:szCs w:val="24"/>
        </w:rPr>
        <w:t xml:space="preserve"> è fissato per il</w:t>
      </w:r>
      <w:r w:rsidR="00DF66FF" w:rsidRPr="002F10F2">
        <w:rPr>
          <w:rFonts w:ascii="Times New Roman" w:hAnsi="Times New Roman" w:cs="Times New Roman"/>
          <w:sz w:val="24"/>
          <w:szCs w:val="24"/>
        </w:rPr>
        <w:t xml:space="preserve"> 12 settembre 2016</w:t>
      </w:r>
    </w:p>
    <w:p w:rsidR="00DF66FF" w:rsidRDefault="00DF66FF" w:rsidP="004D51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51D8" w:rsidRPr="00DF66FF" w:rsidRDefault="004D51D8" w:rsidP="004D51D8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DS riporta al collegio due frasi: </w:t>
      </w:r>
      <w:r w:rsidRPr="002F10F2">
        <w:rPr>
          <w:rFonts w:ascii="Times New Roman" w:hAnsi="Times New Roman" w:cs="Times New Roman"/>
          <w:i/>
          <w:sz w:val="24"/>
          <w:szCs w:val="24"/>
        </w:rPr>
        <w:t>“La scuola è un ospedale che cura i sani e respinge i malati”;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51D8">
        <w:rPr>
          <w:rFonts w:ascii="Times New Roman" w:hAnsi="Times New Roman" w:cs="Times New Roman"/>
          <w:sz w:val="24"/>
          <w:szCs w:val="24"/>
        </w:rPr>
        <w:t xml:space="preserve"> </w:t>
      </w:r>
      <w:r w:rsidRPr="002F10F2">
        <w:rPr>
          <w:rFonts w:ascii="Times New Roman" w:hAnsi="Times New Roman" w:cs="Times New Roman"/>
          <w:i/>
          <w:sz w:val="24"/>
          <w:szCs w:val="24"/>
        </w:rPr>
        <w:t>“La scuola non è riempire un vaso, ma accendere un fuoco”,</w:t>
      </w:r>
      <w:r>
        <w:rPr>
          <w:rFonts w:ascii="Times New Roman" w:hAnsi="Times New Roman" w:cs="Times New Roman"/>
          <w:sz w:val="24"/>
          <w:szCs w:val="24"/>
        </w:rPr>
        <w:t xml:space="preserve"> tratte rispettivamente dai libri</w:t>
      </w:r>
      <w:r w:rsidRPr="004D51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Pr="00DF66FF">
        <w:rPr>
          <w:rFonts w:ascii="Times New Roman" w:hAnsi="Times New Roman" w:cs="Times New Roman"/>
          <w:sz w:val="24"/>
          <w:szCs w:val="24"/>
        </w:rPr>
        <w:t>Lettera a una professoressa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F66FF">
        <w:rPr>
          <w:rFonts w:ascii="Times New Roman" w:hAnsi="Times New Roman" w:cs="Times New Roman"/>
          <w:sz w:val="24"/>
          <w:szCs w:val="24"/>
        </w:rPr>
        <w:t xml:space="preserve"> – Don L. Milani</w:t>
      </w:r>
      <w:r w:rsidRPr="004D51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e “</w:t>
      </w:r>
      <w:r w:rsidRPr="00DF66FF">
        <w:rPr>
          <w:rFonts w:ascii="Times New Roman" w:hAnsi="Times New Roman" w:cs="Times New Roman"/>
          <w:sz w:val="24"/>
          <w:szCs w:val="24"/>
        </w:rPr>
        <w:t>L’ora di lezione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F66FF">
        <w:rPr>
          <w:rFonts w:ascii="Times New Roman" w:hAnsi="Times New Roman" w:cs="Times New Roman"/>
          <w:sz w:val="24"/>
          <w:szCs w:val="24"/>
        </w:rPr>
        <w:t xml:space="preserve"> – M. Recalcati</w:t>
      </w:r>
      <w:r>
        <w:rPr>
          <w:rFonts w:ascii="Times New Roman" w:hAnsi="Times New Roman" w:cs="Times New Roman"/>
          <w:sz w:val="24"/>
          <w:szCs w:val="24"/>
        </w:rPr>
        <w:t>, dei quali consiglia la lettura.</w:t>
      </w:r>
    </w:p>
    <w:p w:rsidR="004D51D8" w:rsidRDefault="004D51D8" w:rsidP="004D51D8">
      <w:pPr>
        <w:rPr>
          <w:rFonts w:ascii="Times New Roman" w:hAnsi="Times New Roman" w:cs="Times New Roman"/>
          <w:sz w:val="24"/>
          <w:szCs w:val="24"/>
        </w:rPr>
      </w:pPr>
    </w:p>
    <w:p w:rsidR="004D51D8" w:rsidRDefault="004D51D8" w:rsidP="004D5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seduta termina alle ore 18.25.</w:t>
      </w:r>
    </w:p>
    <w:p w:rsidR="004D51D8" w:rsidRDefault="004D51D8" w:rsidP="004D51D8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segretario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 Presidente</w:t>
      </w:r>
    </w:p>
    <w:p w:rsidR="004D51D8" w:rsidRPr="00DF66FF" w:rsidRDefault="004D51D8" w:rsidP="004D51D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Orietta Dal Farra                                                        Bruna Codogno</w:t>
      </w:r>
    </w:p>
    <w:p w:rsidR="004D51D8" w:rsidRPr="00DF66FF" w:rsidRDefault="004D51D8">
      <w:pPr>
        <w:rPr>
          <w:rFonts w:ascii="Times New Roman" w:hAnsi="Times New Roman" w:cs="Times New Roman"/>
          <w:sz w:val="24"/>
          <w:szCs w:val="24"/>
        </w:rPr>
      </w:pPr>
    </w:p>
    <w:sectPr w:rsidR="004D51D8" w:rsidRPr="00DF66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CC4" w:rsidRDefault="004C3CC4" w:rsidP="0009470F">
      <w:pPr>
        <w:spacing w:after="0" w:line="240" w:lineRule="auto"/>
      </w:pPr>
      <w:r>
        <w:separator/>
      </w:r>
    </w:p>
  </w:endnote>
  <w:endnote w:type="continuationSeparator" w:id="0">
    <w:p w:rsidR="004C3CC4" w:rsidRDefault="004C3CC4" w:rsidP="0009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CC4" w:rsidRDefault="004C3CC4" w:rsidP="0009470F">
      <w:pPr>
        <w:spacing w:after="0" w:line="240" w:lineRule="auto"/>
      </w:pPr>
      <w:r>
        <w:separator/>
      </w:r>
    </w:p>
  </w:footnote>
  <w:footnote w:type="continuationSeparator" w:id="0">
    <w:p w:rsidR="004C3CC4" w:rsidRDefault="004C3CC4" w:rsidP="00094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780D"/>
    <w:multiLevelType w:val="hybridMultilevel"/>
    <w:tmpl w:val="0018D3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C7598"/>
    <w:multiLevelType w:val="hybridMultilevel"/>
    <w:tmpl w:val="5A888E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13F8B"/>
    <w:multiLevelType w:val="hybridMultilevel"/>
    <w:tmpl w:val="F0E67242"/>
    <w:lvl w:ilvl="0" w:tplc="CBFC2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F6FB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248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C28E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06D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E6C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5AFA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AA64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52E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6556A83"/>
    <w:multiLevelType w:val="hybridMultilevel"/>
    <w:tmpl w:val="C5E2153A"/>
    <w:lvl w:ilvl="0" w:tplc="C5062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D602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5CE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AA4C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807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DA1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1A1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3A1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584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C285A28"/>
    <w:multiLevelType w:val="hybridMultilevel"/>
    <w:tmpl w:val="0A10747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B4166"/>
    <w:multiLevelType w:val="hybridMultilevel"/>
    <w:tmpl w:val="6FB88918"/>
    <w:lvl w:ilvl="0" w:tplc="CDD294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AFA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7A2F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BC2E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E638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E4CD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76E1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DE65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BCB0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76D3DB5"/>
    <w:multiLevelType w:val="hybridMultilevel"/>
    <w:tmpl w:val="CC4298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31E05"/>
    <w:multiLevelType w:val="hybridMultilevel"/>
    <w:tmpl w:val="F4B6A5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41374"/>
    <w:multiLevelType w:val="hybridMultilevel"/>
    <w:tmpl w:val="9C8AE8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1507B"/>
    <w:multiLevelType w:val="hybridMultilevel"/>
    <w:tmpl w:val="68446A46"/>
    <w:lvl w:ilvl="0" w:tplc="8BBC13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D683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4871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D070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7E69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9042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38D6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BAC1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AE91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D63451C"/>
    <w:multiLevelType w:val="hybridMultilevel"/>
    <w:tmpl w:val="FFC6F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DF5561"/>
    <w:multiLevelType w:val="hybridMultilevel"/>
    <w:tmpl w:val="0A1ACD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6E42CD"/>
    <w:multiLevelType w:val="hybridMultilevel"/>
    <w:tmpl w:val="0EE49B06"/>
    <w:lvl w:ilvl="0" w:tplc="D42C17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AC52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F435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E898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CE46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92F7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4EF7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9023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1270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55B06D0"/>
    <w:multiLevelType w:val="hybridMultilevel"/>
    <w:tmpl w:val="7EE820CE"/>
    <w:lvl w:ilvl="0" w:tplc="1AA243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0C52F2"/>
    <w:multiLevelType w:val="hybridMultilevel"/>
    <w:tmpl w:val="75641A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11264F"/>
    <w:multiLevelType w:val="hybridMultilevel"/>
    <w:tmpl w:val="C3F056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253994"/>
    <w:multiLevelType w:val="hybridMultilevel"/>
    <w:tmpl w:val="599ACA60"/>
    <w:lvl w:ilvl="0" w:tplc="3D72B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6AB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74E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340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C88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583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74A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6CF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32C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EBC1F4A"/>
    <w:multiLevelType w:val="hybridMultilevel"/>
    <w:tmpl w:val="F266F8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093BE8"/>
    <w:multiLevelType w:val="hybridMultilevel"/>
    <w:tmpl w:val="C9BE2D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FB2353"/>
    <w:multiLevelType w:val="hybridMultilevel"/>
    <w:tmpl w:val="C7F81E0E"/>
    <w:lvl w:ilvl="0" w:tplc="64DEF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96ED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FA5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1C1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302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2E1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046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D891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DC0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9A741EB"/>
    <w:multiLevelType w:val="hybridMultilevel"/>
    <w:tmpl w:val="2F04FF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0"/>
  </w:num>
  <w:num w:numId="4">
    <w:abstractNumId w:val="11"/>
  </w:num>
  <w:num w:numId="5">
    <w:abstractNumId w:val="1"/>
  </w:num>
  <w:num w:numId="6">
    <w:abstractNumId w:val="19"/>
  </w:num>
  <w:num w:numId="7">
    <w:abstractNumId w:val="13"/>
  </w:num>
  <w:num w:numId="8">
    <w:abstractNumId w:val="14"/>
  </w:num>
  <w:num w:numId="9">
    <w:abstractNumId w:val="18"/>
  </w:num>
  <w:num w:numId="10">
    <w:abstractNumId w:val="0"/>
  </w:num>
  <w:num w:numId="11">
    <w:abstractNumId w:val="2"/>
  </w:num>
  <w:num w:numId="12">
    <w:abstractNumId w:val="9"/>
  </w:num>
  <w:num w:numId="13">
    <w:abstractNumId w:val="6"/>
  </w:num>
  <w:num w:numId="14">
    <w:abstractNumId w:val="7"/>
  </w:num>
  <w:num w:numId="15">
    <w:abstractNumId w:val="8"/>
  </w:num>
  <w:num w:numId="16">
    <w:abstractNumId w:val="16"/>
  </w:num>
  <w:num w:numId="17">
    <w:abstractNumId w:val="12"/>
  </w:num>
  <w:num w:numId="18">
    <w:abstractNumId w:val="5"/>
  </w:num>
  <w:num w:numId="19">
    <w:abstractNumId w:val="3"/>
  </w:num>
  <w:num w:numId="20">
    <w:abstractNumId w:val="15"/>
  </w:num>
  <w:num w:numId="21">
    <w:abstractNumId w:val="1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F70"/>
    <w:rsid w:val="00016039"/>
    <w:rsid w:val="000434D9"/>
    <w:rsid w:val="0009470F"/>
    <w:rsid w:val="000E3145"/>
    <w:rsid w:val="00100A0D"/>
    <w:rsid w:val="00191AC6"/>
    <w:rsid w:val="001A16B9"/>
    <w:rsid w:val="00207F9D"/>
    <w:rsid w:val="00277A3F"/>
    <w:rsid w:val="002E5EE8"/>
    <w:rsid w:val="002F10F2"/>
    <w:rsid w:val="0036359F"/>
    <w:rsid w:val="00371507"/>
    <w:rsid w:val="003D72DB"/>
    <w:rsid w:val="00444986"/>
    <w:rsid w:val="00480FC2"/>
    <w:rsid w:val="004C3CC4"/>
    <w:rsid w:val="004C6052"/>
    <w:rsid w:val="004D51D8"/>
    <w:rsid w:val="00505926"/>
    <w:rsid w:val="0053114A"/>
    <w:rsid w:val="005627C8"/>
    <w:rsid w:val="00603E43"/>
    <w:rsid w:val="006629A8"/>
    <w:rsid w:val="0069392F"/>
    <w:rsid w:val="006A1142"/>
    <w:rsid w:val="006F5B2F"/>
    <w:rsid w:val="00731FE4"/>
    <w:rsid w:val="007B6872"/>
    <w:rsid w:val="007B6D09"/>
    <w:rsid w:val="008C297B"/>
    <w:rsid w:val="008C3763"/>
    <w:rsid w:val="008C6AB1"/>
    <w:rsid w:val="008F1D60"/>
    <w:rsid w:val="00903DCE"/>
    <w:rsid w:val="00A03C88"/>
    <w:rsid w:val="00A15CD0"/>
    <w:rsid w:val="00A64F70"/>
    <w:rsid w:val="00AA4A4F"/>
    <w:rsid w:val="00AF7A99"/>
    <w:rsid w:val="00B36644"/>
    <w:rsid w:val="00B97031"/>
    <w:rsid w:val="00C03585"/>
    <w:rsid w:val="00C039CC"/>
    <w:rsid w:val="00C46B78"/>
    <w:rsid w:val="00D034A3"/>
    <w:rsid w:val="00DF66FF"/>
    <w:rsid w:val="00E16410"/>
    <w:rsid w:val="00E66555"/>
    <w:rsid w:val="00EF10B4"/>
    <w:rsid w:val="00F22D7E"/>
    <w:rsid w:val="00F24786"/>
    <w:rsid w:val="00F26060"/>
    <w:rsid w:val="00F84CA8"/>
    <w:rsid w:val="00F96F65"/>
    <w:rsid w:val="00FB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F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F7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3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Spacing">
    <w:name w:val="No Spacing"/>
    <w:uiPriority w:val="1"/>
    <w:qFormat/>
    <w:rsid w:val="00DF66F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4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7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47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70F"/>
  </w:style>
  <w:style w:type="paragraph" w:styleId="Footer">
    <w:name w:val="footer"/>
    <w:basedOn w:val="Normal"/>
    <w:link w:val="FooterChar"/>
    <w:uiPriority w:val="99"/>
    <w:unhideWhenUsed/>
    <w:rsid w:val="000947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7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F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F7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3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Spacing">
    <w:name w:val="No Spacing"/>
    <w:uiPriority w:val="1"/>
    <w:qFormat/>
    <w:rsid w:val="00DF66F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4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7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47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70F"/>
  </w:style>
  <w:style w:type="paragraph" w:styleId="Footer">
    <w:name w:val="footer"/>
    <w:basedOn w:val="Normal"/>
    <w:link w:val="FooterChar"/>
    <w:uiPriority w:val="99"/>
    <w:unhideWhenUsed/>
    <w:rsid w:val="000947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47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73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296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90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7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6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38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20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37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17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0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2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35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13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561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66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9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59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12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976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6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10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630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prova\Downloads\modelli%20per%20la%20programmazione\Relazione%20finale%20cl%20III%20secondaria.do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prova\Downloads\modelli%20per%20la%20programmazione\relazione%20finale%20disciplinare%20secondaria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prova\Downloads\modelli%20per%20la%20programmazione\Modello%20Programmazione%20di%20Classe%20Secondaria.definitiva.doc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file:///C:\Users\prova\Downloads\modelli%20per%20la%20programmazione\modello%20pr.%20ed.%20did.%20infanzia.doc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63A58-7154-40EF-97E6-9DEC1EFB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2314</Words>
  <Characters>13194</Characters>
  <Application>Microsoft Office Word</Application>
  <DocSecurity>0</DocSecurity>
  <Lines>109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3" baseType="lpstr">
      <vt:lpstr/>
      <vt:lpstr/>
      <vt:lpstr>ISTITUTO COMPRENSIVO 2 BELLUNO</vt:lpstr>
    </vt:vector>
  </TitlesOfParts>
  <Company>Hewlett-Packard</Company>
  <LinksUpToDate>false</LinksUpToDate>
  <CharactersWithSpaces>15478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Orietta</dc:creator>
  <cp:lastModifiedBy>prova</cp:lastModifiedBy>
  <cp:revision>2</cp:revision>
  <dcterms:created xsi:type="dcterms:W3CDTF">2016-05-29T07:49:00Z</dcterms:created>
  <dcterms:modified xsi:type="dcterms:W3CDTF">2016-05-29T07:49:00Z</dcterms:modified>
</cp:coreProperties>
</file>