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7336"/>
      </w:tblGrid>
      <w:tr w:rsidR="00536181" w:rsidTr="00536181">
        <w:tc>
          <w:tcPr>
            <w:tcW w:w="1594" w:type="dxa"/>
            <w:vAlign w:val="center"/>
          </w:tcPr>
          <w:p w:rsidR="00536181" w:rsidRDefault="00536181" w:rsidP="00536181">
            <w:pPr>
              <w:jc w:val="center"/>
              <w:rPr>
                <w:rFonts w:cs="Arial"/>
                <w:smallCaps/>
                <w:sz w:val="24"/>
                <w:szCs w:val="24"/>
              </w:rPr>
            </w:pPr>
            <w:r>
              <w:rPr>
                <w:rFonts w:cs="Arial"/>
                <w:smallCaps/>
                <w:noProof/>
                <w:sz w:val="24"/>
                <w:szCs w:val="24"/>
              </w:rPr>
              <w:drawing>
                <wp:inline distT="0" distB="0" distL="0" distR="0">
                  <wp:extent cx="551829" cy="612000"/>
                  <wp:effectExtent l="0" t="0" r="0" b="0"/>
                  <wp:docPr id="7" name="Immagine 1" descr="J:\!risorse multimediali\immagini\Loghi\Istituzioni\logo-repubblica-ital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isorse multimediali\immagini\Loghi\Istituzioni\logo-repubblica-italian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29" cy="612000"/>
                          </a:xfrm>
                          <a:prstGeom prst="rect">
                            <a:avLst/>
                          </a:prstGeom>
                          <a:noFill/>
                          <a:ln w="9525">
                            <a:noFill/>
                            <a:miter lim="800000"/>
                            <a:headEnd/>
                            <a:tailEnd/>
                          </a:ln>
                        </pic:spPr>
                      </pic:pic>
                    </a:graphicData>
                  </a:graphic>
                </wp:inline>
              </w:drawing>
            </w:r>
          </w:p>
        </w:tc>
        <w:tc>
          <w:tcPr>
            <w:tcW w:w="7336" w:type="dxa"/>
          </w:tcPr>
          <w:p w:rsidR="00536181" w:rsidRPr="001868FB" w:rsidRDefault="001868FB" w:rsidP="001868FB">
            <w:pPr>
              <w:jc w:val="center"/>
              <w:rPr>
                <w:sz w:val="20"/>
                <w:szCs w:val="20"/>
              </w:rPr>
            </w:pPr>
            <w:r w:rsidRPr="00FC0900">
              <w:rPr>
                <w:sz w:val="20"/>
                <w:szCs w:val="20"/>
              </w:rPr>
              <w:t>ISTITUTO COMPRENSIVO STATALE “TINA MERLIN” DI BELLUNO</w:t>
            </w:r>
            <w:r>
              <w:rPr>
                <w:sz w:val="20"/>
                <w:szCs w:val="20"/>
              </w:rPr>
              <w:br/>
            </w:r>
            <w:r w:rsidRPr="00FC0900">
              <w:rPr>
                <w:sz w:val="20"/>
                <w:szCs w:val="20"/>
              </w:rPr>
              <w:t>SCUOLE INFANZIA - SCUOLE PRIMARIE - SCUOLA SECONDARIA 1° GRADO</w:t>
            </w:r>
            <w:r>
              <w:rPr>
                <w:sz w:val="20"/>
                <w:szCs w:val="20"/>
              </w:rPr>
              <w:br/>
            </w:r>
            <w:r w:rsidRPr="00FC0900">
              <w:rPr>
                <w:sz w:val="20"/>
                <w:szCs w:val="20"/>
              </w:rPr>
              <w:t xml:space="preserve">Via </w:t>
            </w:r>
            <w:proofErr w:type="spellStart"/>
            <w:r w:rsidRPr="00FC0900">
              <w:rPr>
                <w:sz w:val="20"/>
                <w:szCs w:val="20"/>
              </w:rPr>
              <w:t>Mur</w:t>
            </w:r>
            <w:proofErr w:type="spellEnd"/>
            <w:r w:rsidRPr="00FC0900">
              <w:rPr>
                <w:sz w:val="20"/>
                <w:szCs w:val="20"/>
              </w:rPr>
              <w:t xml:space="preserve"> di Cadola,12  - 32100 BELLUNO     Tel.0437931814     C.F. 93049270254</w:t>
            </w:r>
            <w:r>
              <w:rPr>
                <w:sz w:val="20"/>
                <w:szCs w:val="20"/>
              </w:rPr>
              <w:br/>
            </w:r>
            <w:hyperlink r:id="rId10" w:history="1">
              <w:r w:rsidRPr="00FC0900">
                <w:rPr>
                  <w:rStyle w:val="Collegamentoipertestuale"/>
                  <w:sz w:val="20"/>
                  <w:szCs w:val="20"/>
                </w:rPr>
                <w:t>www.ictinamerlin.gov.it</w:t>
              </w:r>
            </w:hyperlink>
            <w:r w:rsidRPr="00FC0900">
              <w:rPr>
                <w:sz w:val="20"/>
                <w:szCs w:val="20"/>
              </w:rPr>
              <w:t xml:space="preserve">  -  </w:t>
            </w:r>
            <w:hyperlink r:id="rId11" w:history="1">
              <w:r w:rsidRPr="00FC0900">
                <w:rPr>
                  <w:rStyle w:val="Collegamentoipertestuale"/>
                  <w:sz w:val="20"/>
                  <w:szCs w:val="20"/>
                </w:rPr>
                <w:t>blic831003@pec.istruzione.it</w:t>
              </w:r>
            </w:hyperlink>
            <w:r w:rsidRPr="00FC0900">
              <w:rPr>
                <w:sz w:val="20"/>
                <w:szCs w:val="20"/>
              </w:rPr>
              <w:t xml:space="preserve"> - </w:t>
            </w:r>
            <w:hyperlink r:id="rId12" w:history="1">
              <w:r w:rsidRPr="00FC0900">
                <w:rPr>
                  <w:rStyle w:val="Collegamentoipertestuale"/>
                  <w:sz w:val="20"/>
                  <w:szCs w:val="20"/>
                </w:rPr>
                <w:t>blic831003@.istruzione.it</w:t>
              </w:r>
            </w:hyperlink>
          </w:p>
        </w:tc>
      </w:tr>
    </w:tbl>
    <w:p w:rsidR="00776C8B" w:rsidRPr="00776C8B" w:rsidRDefault="00776C8B" w:rsidP="00776C8B">
      <w:pPr>
        <w:tabs>
          <w:tab w:val="left" w:leader="dot" w:pos="9072"/>
        </w:tabs>
        <w:spacing w:after="600" w:line="240" w:lineRule="auto"/>
        <w:ind w:left="924"/>
        <w:jc w:val="both"/>
        <w:rPr>
          <w:rFonts w:cs="Arial"/>
          <w:smallCaps/>
          <w:sz w:val="24"/>
          <w:szCs w:val="24"/>
        </w:rPr>
      </w:pPr>
    </w:p>
    <w:p w:rsidR="004B4982" w:rsidRPr="00C37237" w:rsidRDefault="00B4527E" w:rsidP="00BB05C7">
      <w:pPr>
        <w:pStyle w:val="Citazioneintensa"/>
        <w:pBdr>
          <w:bottom w:val="single" w:sz="4" w:space="1" w:color="4F81BD" w:themeColor="accent1"/>
        </w:pBdr>
        <w:spacing w:before="0" w:after="0" w:line="240" w:lineRule="auto"/>
        <w:ind w:right="0"/>
        <w:jc w:val="center"/>
        <w:rPr>
          <w:rFonts w:cstheme="minorHAnsi"/>
          <w:i w:val="0"/>
          <w:smallCaps/>
          <w:color w:val="C0504D" w:themeColor="accent2"/>
          <w:sz w:val="24"/>
          <w:szCs w:val="24"/>
        </w:rPr>
      </w:pPr>
      <w:r w:rsidRPr="00C37237">
        <w:rPr>
          <w:rFonts w:cstheme="minorHAnsi"/>
          <w:i w:val="0"/>
          <w:smallCaps/>
          <w:noProof/>
          <w:color w:val="C0504D" w:themeColor="accent2"/>
          <w:sz w:val="72"/>
          <w:szCs w:val="52"/>
        </w:rPr>
        <w:t>P</w:t>
      </w:r>
      <w:r w:rsidRPr="00C37237">
        <w:rPr>
          <w:rFonts w:cstheme="minorHAnsi"/>
          <w:i w:val="0"/>
          <w:smallCaps/>
          <w:noProof/>
          <w:color w:val="C0504D" w:themeColor="accent2"/>
          <w:sz w:val="52"/>
          <w:szCs w:val="52"/>
        </w:rPr>
        <w:t>iano per l’</w:t>
      </w:r>
      <w:r w:rsidRPr="00C37237">
        <w:rPr>
          <w:rFonts w:cstheme="minorHAnsi"/>
          <w:i w:val="0"/>
          <w:smallCaps/>
          <w:noProof/>
          <w:color w:val="C0504D" w:themeColor="accent2"/>
          <w:sz w:val="72"/>
          <w:szCs w:val="52"/>
        </w:rPr>
        <w:t>I</w:t>
      </w:r>
      <w:r w:rsidRPr="00C37237">
        <w:rPr>
          <w:rFonts w:cstheme="minorHAnsi"/>
          <w:i w:val="0"/>
          <w:smallCaps/>
          <w:noProof/>
          <w:color w:val="C0504D" w:themeColor="accent2"/>
          <w:sz w:val="52"/>
          <w:szCs w:val="52"/>
        </w:rPr>
        <w:t>nclusione</w:t>
      </w:r>
      <w:r w:rsidR="00540815" w:rsidRPr="00C37237">
        <w:rPr>
          <w:rFonts w:cstheme="minorHAnsi"/>
          <w:i w:val="0"/>
          <w:smallCaps/>
          <w:noProof/>
          <w:color w:val="C0504D" w:themeColor="accent2"/>
          <w:sz w:val="72"/>
          <w:szCs w:val="72"/>
        </w:rPr>
        <w:t>1°</w:t>
      </w:r>
      <w:r w:rsidR="00540815" w:rsidRPr="00C37237">
        <w:rPr>
          <w:rFonts w:cstheme="minorHAnsi"/>
          <w:i w:val="0"/>
          <w:smallCaps/>
          <w:noProof/>
          <w:color w:val="C0504D" w:themeColor="accent2"/>
          <w:sz w:val="52"/>
          <w:szCs w:val="52"/>
        </w:rPr>
        <w:t xml:space="preserve"> ciclo</w:t>
      </w:r>
    </w:p>
    <w:p w:rsidR="003217CE" w:rsidRPr="00265E83" w:rsidRDefault="007B02EF" w:rsidP="00776C8B">
      <w:pPr>
        <w:pStyle w:val="Paragrafoelenco"/>
        <w:spacing w:after="120" w:line="240" w:lineRule="auto"/>
        <w:ind w:left="936"/>
        <w:jc w:val="right"/>
        <w:rPr>
          <w:rStyle w:val="Riferimentointenso"/>
          <w:smallCaps w:val="0"/>
          <w:color w:val="FF0000"/>
          <w:u w:val="none"/>
        </w:rPr>
      </w:pPr>
      <w:proofErr w:type="spellStart"/>
      <w:r w:rsidRPr="00265E83">
        <w:rPr>
          <w:rStyle w:val="Riferimentointenso"/>
          <w:color w:val="FF0000"/>
          <w:u w:val="none"/>
        </w:rPr>
        <w:t>D.Lgs</w:t>
      </w:r>
      <w:proofErr w:type="spellEnd"/>
      <w:r w:rsidR="008A377F" w:rsidRPr="00265E83">
        <w:rPr>
          <w:rStyle w:val="Riferimentointenso"/>
          <w:color w:val="FF0000"/>
          <w:u w:val="none"/>
        </w:rPr>
        <w:t xml:space="preserve"> 13 aprile 2017 n. 66 art. 8</w:t>
      </w:r>
    </w:p>
    <w:p w:rsidR="00F879BB" w:rsidRPr="00165BFB" w:rsidRDefault="00183D7E" w:rsidP="00BB05C7">
      <w:pPr>
        <w:pStyle w:val="Citazioneintensa"/>
        <w:pBdr>
          <w:bottom w:val="single" w:sz="4" w:space="1" w:color="4F81BD" w:themeColor="accent1"/>
        </w:pBdr>
        <w:tabs>
          <w:tab w:val="left" w:pos="3828"/>
        </w:tabs>
        <w:spacing w:before="240" w:after="120" w:line="240" w:lineRule="auto"/>
        <w:ind w:right="0"/>
        <w:rPr>
          <w:i w:val="0"/>
          <w:smallCaps/>
          <w:color w:val="auto"/>
          <w:sz w:val="24"/>
          <w:szCs w:val="24"/>
        </w:rPr>
      </w:pPr>
      <w:r>
        <w:rPr>
          <w:i w:val="0"/>
          <w:smallCaps/>
          <w:color w:val="auto"/>
          <w:sz w:val="24"/>
          <w:szCs w:val="24"/>
        </w:rPr>
        <w:t>Anno Scolastico</w:t>
      </w:r>
      <w:r>
        <w:rPr>
          <w:i w:val="0"/>
          <w:smallCaps/>
          <w:color w:val="auto"/>
          <w:sz w:val="24"/>
          <w:szCs w:val="24"/>
        </w:rPr>
        <w:tab/>
        <w:t>Referente di Istituto</w:t>
      </w:r>
    </w:p>
    <w:tbl>
      <w:tblPr>
        <w:tblStyle w:val="Grigliatabel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5664"/>
      </w:tblGrid>
      <w:tr w:rsidR="00776C8B" w:rsidTr="00DB5FB3">
        <w:tc>
          <w:tcPr>
            <w:tcW w:w="2841" w:type="dxa"/>
            <w:tcBorders>
              <w:right w:val="single" w:sz="24" w:space="0" w:color="FFFFFF" w:themeColor="background1"/>
            </w:tcBorders>
            <w:shd w:val="clear" w:color="auto" w:fill="FFFFFF" w:themeFill="background1"/>
          </w:tcPr>
          <w:p w:rsidR="00DB5FB3" w:rsidRDefault="003D4769" w:rsidP="004358BF">
            <w:pPr>
              <w:tabs>
                <w:tab w:val="left" w:pos="6804"/>
              </w:tabs>
              <w:jc w:val="both"/>
              <w:rPr>
                <w:rStyle w:val="Titolodellibro"/>
                <w:sz w:val="24"/>
                <w:szCs w:val="24"/>
              </w:rPr>
            </w:pPr>
            <w:permStart w:id="974351128" w:edGrp="everyone"/>
            <w:r>
              <w:rPr>
                <w:rStyle w:val="Titolodellibro"/>
              </w:rPr>
              <w:t>2017/2018</w:t>
            </w:r>
            <w:permEnd w:id="974351128"/>
          </w:p>
        </w:tc>
        <w:tc>
          <w:tcPr>
            <w:tcW w:w="5664" w:type="dxa"/>
            <w:tcBorders>
              <w:right w:val="single" w:sz="24" w:space="0" w:color="FFFFFF" w:themeColor="background1"/>
            </w:tcBorders>
            <w:shd w:val="clear" w:color="auto" w:fill="FFFFFF" w:themeFill="background1"/>
          </w:tcPr>
          <w:p w:rsidR="00DB5FB3" w:rsidRDefault="003D4769" w:rsidP="009F55BA">
            <w:pPr>
              <w:tabs>
                <w:tab w:val="left" w:pos="6804"/>
              </w:tabs>
              <w:jc w:val="both"/>
              <w:rPr>
                <w:rStyle w:val="Titolodellibro"/>
                <w:sz w:val="24"/>
                <w:szCs w:val="24"/>
              </w:rPr>
            </w:pPr>
            <w:permStart w:id="1576874142" w:edGrp="everyone"/>
            <w:proofErr w:type="spellStart"/>
            <w:r>
              <w:rPr>
                <w:rStyle w:val="Titolodellibro"/>
              </w:rPr>
              <w:t>pasuch</w:t>
            </w:r>
            <w:proofErr w:type="spellEnd"/>
            <w:r>
              <w:rPr>
                <w:rStyle w:val="Titolodellibro"/>
              </w:rPr>
              <w:t xml:space="preserve"> </w:t>
            </w:r>
            <w:proofErr w:type="spellStart"/>
            <w:r>
              <w:rPr>
                <w:rStyle w:val="Titolodellibro"/>
              </w:rPr>
              <w:t>francesco</w:t>
            </w:r>
            <w:permEnd w:id="1576874142"/>
            <w:proofErr w:type="spellEnd"/>
          </w:p>
        </w:tc>
      </w:tr>
    </w:tbl>
    <w:p w:rsidR="0011649D" w:rsidRDefault="0011649D" w:rsidP="00F879BB">
      <w:pPr>
        <w:spacing w:after="0" w:line="240" w:lineRule="auto"/>
        <w:ind w:left="924"/>
        <w:jc w:val="both"/>
        <w:rPr>
          <w:rFonts w:cs="Arial"/>
          <w:sz w:val="24"/>
          <w:szCs w:val="24"/>
        </w:rPr>
        <w:sectPr w:rsidR="0011649D" w:rsidSect="00363614">
          <w:headerReference w:type="default" r:id="rId13"/>
          <w:footerReference w:type="default" r:id="rId14"/>
          <w:pgSz w:w="11906" w:h="16838" w:code="9"/>
          <w:pgMar w:top="1418" w:right="1134" w:bottom="1134" w:left="1134" w:header="709" w:footer="1985" w:gutter="0"/>
          <w:cols w:space="708"/>
          <w:docGrid w:linePitch="360"/>
        </w:sectPr>
      </w:pPr>
    </w:p>
    <w:p w:rsidR="0011649D" w:rsidRDefault="0011649D" w:rsidP="00F879BB">
      <w:pPr>
        <w:spacing w:after="0" w:line="240" w:lineRule="auto"/>
        <w:ind w:left="924"/>
        <w:jc w:val="both"/>
        <w:rPr>
          <w:rFonts w:cs="Arial"/>
          <w:sz w:val="24"/>
          <w:szCs w:val="24"/>
        </w:rPr>
        <w:sectPr w:rsidR="0011649D" w:rsidSect="0011649D">
          <w:type w:val="continuous"/>
          <w:pgSz w:w="11906" w:h="16838" w:code="9"/>
          <w:pgMar w:top="1418" w:right="1134" w:bottom="1134" w:left="1134" w:header="709" w:footer="1985" w:gutter="0"/>
          <w:cols w:space="708"/>
          <w:docGrid w:linePitch="360"/>
        </w:sectPr>
      </w:pPr>
    </w:p>
    <w:p w:rsidR="00F879BB" w:rsidRDefault="00F879BB" w:rsidP="00F879BB">
      <w:pPr>
        <w:spacing w:after="0" w:line="240" w:lineRule="auto"/>
        <w:ind w:left="924"/>
        <w:jc w:val="both"/>
        <w:rPr>
          <w:rFonts w:cs="Arial"/>
          <w:sz w:val="24"/>
          <w:szCs w:val="24"/>
        </w:rPr>
      </w:pPr>
    </w:p>
    <w:p w:rsidR="0011649D" w:rsidRDefault="0011649D" w:rsidP="00F879BB">
      <w:pPr>
        <w:spacing w:after="0" w:line="240" w:lineRule="auto"/>
        <w:ind w:left="924"/>
        <w:jc w:val="both"/>
        <w:rPr>
          <w:rFonts w:cs="Arial"/>
          <w:sz w:val="24"/>
          <w:szCs w:val="24"/>
        </w:rPr>
      </w:pPr>
    </w:p>
    <w:p w:rsidR="0011649D" w:rsidRDefault="0064052C" w:rsidP="00F879BB">
      <w:pPr>
        <w:spacing w:after="0" w:line="240" w:lineRule="auto"/>
        <w:ind w:left="924"/>
        <w:jc w:val="both"/>
        <w:rPr>
          <w:rFonts w:cs="Arial"/>
          <w:sz w:val="24"/>
          <w:szCs w:val="24"/>
        </w:rPr>
      </w:pPr>
      <w:r>
        <w:rPr>
          <w:rFonts w:cs="Arial"/>
          <w:noProof/>
          <w:sz w:val="24"/>
          <w:szCs w:val="24"/>
        </w:rPr>
        <mc:AlternateContent>
          <mc:Choice Requires="wps">
            <w:drawing>
              <wp:anchor distT="0" distB="0" distL="114300" distR="114300" simplePos="0" relativeHeight="251676672" behindDoc="0" locked="0" layoutInCell="0" allowOverlap="1">
                <wp:simplePos x="0" y="0"/>
                <wp:positionH relativeFrom="margin">
                  <wp:posOffset>618490</wp:posOffset>
                </wp:positionH>
                <wp:positionV relativeFrom="margin">
                  <wp:posOffset>2934335</wp:posOffset>
                </wp:positionV>
                <wp:extent cx="5489575" cy="671195"/>
                <wp:effectExtent l="19050" t="19050" r="15875" b="27940"/>
                <wp:wrapSquare wrapText="bothSides"/>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89575" cy="671195"/>
                        </a:xfrm>
                        <a:prstGeom prst="bracketPair">
                          <a:avLst>
                            <a:gd name="adj" fmla="val 8051"/>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142E" w:rsidRPr="00BB05C7" w:rsidRDefault="00B4142E" w:rsidP="0011649D">
                            <w:pPr>
                              <w:pStyle w:val="Citazioneintensa"/>
                              <w:spacing w:before="0" w:after="0" w:line="240" w:lineRule="auto"/>
                              <w:ind w:left="369"/>
                              <w:rPr>
                                <w:i w:val="0"/>
                                <w:sz w:val="36"/>
                              </w:rPr>
                            </w:pPr>
                            <w:r w:rsidRPr="00BB05C7">
                              <w:rPr>
                                <w:i w:val="0"/>
                                <w:sz w:val="36"/>
                              </w:rPr>
                              <w:t>SEZIONE A</w:t>
                            </w:r>
                          </w:p>
                          <w:p w:rsidR="00B4142E" w:rsidRPr="00BB05C7" w:rsidRDefault="00B4142E" w:rsidP="0011649D">
                            <w:pPr>
                              <w:pStyle w:val="Citazioneintensa"/>
                              <w:spacing w:before="0" w:after="0" w:line="240" w:lineRule="auto"/>
                              <w:ind w:left="369"/>
                              <w:rPr>
                                <w:i w:val="0"/>
                                <w:sz w:val="24"/>
                              </w:rPr>
                            </w:pPr>
                            <w:r w:rsidRPr="00BB05C7">
                              <w:rPr>
                                <w:i w:val="0"/>
                                <w:sz w:val="24"/>
                              </w:rPr>
                              <w:t>RILEVAZIONE ALUNNI CON BISOGNI EDUCATIVI SPECIALI</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48.7pt;margin-top:231.05pt;width:432.25pt;height:5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" o:allowincell="f" adj="1739" filled="t" fillcolor="white [3201]" strokecolor="#4f81bd [3204]" strokeweight="2.5pt">
                <v:shadow color="#868686"/>
                <v:textbox style="mso-fit-shape-to-text:t" inset="3.6pt,,3.6pt">
                  <w:txbxContent>
                    <w:p w:rsidR="00B4142E" w:rsidRPr="00BB05C7" w:rsidRDefault="00B4142E" w:rsidP="0011649D">
                      <w:pPr>
                        <w:pStyle w:val="Citazioneintensa"/>
                        <w:spacing w:before="0" w:after="0" w:line="240" w:lineRule="auto"/>
                        <w:ind w:left="369"/>
                        <w:rPr>
                          <w:i w:val="0"/>
                          <w:sz w:val="36"/>
                        </w:rPr>
                      </w:pPr>
                      <w:r w:rsidRPr="00BB05C7">
                        <w:rPr>
                          <w:i w:val="0"/>
                          <w:sz w:val="36"/>
                        </w:rPr>
                        <w:t>SEZIONE A</w:t>
                      </w:r>
                    </w:p>
                    <w:p w:rsidR="00B4142E" w:rsidRPr="00BB05C7" w:rsidRDefault="00B4142E" w:rsidP="0011649D">
                      <w:pPr>
                        <w:pStyle w:val="Citazioneintensa"/>
                        <w:spacing w:before="0" w:after="0" w:line="240" w:lineRule="auto"/>
                        <w:ind w:left="369"/>
                        <w:rPr>
                          <w:i w:val="0"/>
                          <w:sz w:val="24"/>
                        </w:rPr>
                      </w:pPr>
                      <w:r w:rsidRPr="00BB05C7">
                        <w:rPr>
                          <w:i w:val="0"/>
                          <w:sz w:val="24"/>
                        </w:rPr>
                        <w:t>RILEVAZIONE ALUNNI CON BISOGNI EDUCATIVI SPECIALI</w:t>
                      </w:r>
                    </w:p>
                  </w:txbxContent>
                </v:textbox>
                <w10:wrap type="square" anchorx="margin" anchory="margin"/>
              </v:shape>
            </w:pict>
          </mc:Fallback>
        </mc:AlternateContent>
      </w:r>
    </w:p>
    <w:p w:rsidR="0011649D" w:rsidRDefault="0011649D" w:rsidP="00F879BB">
      <w:pPr>
        <w:spacing w:after="0" w:line="240" w:lineRule="auto"/>
        <w:ind w:left="924"/>
        <w:jc w:val="both"/>
        <w:rPr>
          <w:rFonts w:cs="Arial"/>
          <w:sz w:val="24"/>
          <w:szCs w:val="24"/>
        </w:rPr>
      </w:pPr>
    </w:p>
    <w:p w:rsidR="0011649D" w:rsidRDefault="0011649D" w:rsidP="00F879BB">
      <w:pPr>
        <w:spacing w:after="0" w:line="240" w:lineRule="auto"/>
        <w:ind w:left="924"/>
        <w:jc w:val="both"/>
        <w:rPr>
          <w:rFonts w:cs="Arial"/>
          <w:sz w:val="24"/>
          <w:szCs w:val="24"/>
        </w:rPr>
      </w:pPr>
    </w:p>
    <w:p w:rsidR="0011649D" w:rsidRDefault="0011649D" w:rsidP="00F879BB">
      <w:pPr>
        <w:spacing w:after="0" w:line="240" w:lineRule="auto"/>
        <w:ind w:left="924"/>
        <w:jc w:val="both"/>
        <w:rPr>
          <w:rFonts w:cs="Arial"/>
          <w:sz w:val="24"/>
          <w:szCs w:val="24"/>
        </w:rPr>
      </w:pPr>
    </w:p>
    <w:p w:rsidR="00DB5FB3" w:rsidRPr="00E27463" w:rsidRDefault="00DB5FB3" w:rsidP="001868FB">
      <w:pPr>
        <w:spacing w:after="0" w:line="240" w:lineRule="auto"/>
        <w:jc w:val="both"/>
        <w:rPr>
          <w:rFonts w:cs="Arial"/>
          <w:sz w:val="16"/>
          <w:szCs w:val="24"/>
        </w:rPr>
      </w:pPr>
    </w:p>
    <w:tbl>
      <w:tblPr>
        <w:tblStyle w:val="Grigliatabella"/>
        <w:tblW w:w="4387" w:type="pct"/>
        <w:tblInd w:w="110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117"/>
        <w:gridCol w:w="1560"/>
        <w:gridCol w:w="1560"/>
        <w:gridCol w:w="1496"/>
        <w:gridCol w:w="913"/>
      </w:tblGrid>
      <w:tr w:rsidR="004358BF" w:rsidTr="0092365E">
        <w:tc>
          <w:tcPr>
            <w:tcW w:w="5000" w:type="pct"/>
            <w:gridSpan w:val="5"/>
            <w:tcBorders>
              <w:top w:val="single" w:sz="8" w:space="0" w:color="9BBB59" w:themeColor="accent3"/>
              <w:left w:val="nil"/>
              <w:bottom w:val="single" w:sz="8" w:space="0" w:color="9BBB59" w:themeColor="accent3"/>
              <w:right w:val="nil"/>
            </w:tcBorders>
            <w:shd w:val="clear" w:color="auto" w:fill="auto"/>
            <w:vAlign w:val="center"/>
          </w:tcPr>
          <w:p w:rsidR="004358BF" w:rsidRPr="00BB05C7" w:rsidRDefault="004358BF" w:rsidP="009F55BA">
            <w:pPr>
              <w:jc w:val="center"/>
              <w:rPr>
                <w:rFonts w:cs="Arial"/>
                <w:b/>
                <w:smallCaps/>
                <w:color w:val="C00000"/>
                <w:sz w:val="20"/>
                <w:szCs w:val="20"/>
              </w:rPr>
            </w:pPr>
            <w:r w:rsidRPr="00C37237">
              <w:rPr>
                <w:rFonts w:cs="Arial"/>
                <w:b/>
                <w:smallCaps/>
                <w:color w:val="C00000"/>
                <w:sz w:val="24"/>
                <w:szCs w:val="20"/>
              </w:rPr>
              <w:t>Alunni Istituto</w:t>
            </w:r>
          </w:p>
        </w:tc>
      </w:tr>
      <w:tr w:rsidR="004358BF" w:rsidTr="0092365E">
        <w:tc>
          <w:tcPr>
            <w:tcW w:w="1803" w:type="pct"/>
            <w:tcBorders>
              <w:top w:val="single" w:sz="8" w:space="0" w:color="9BBB59" w:themeColor="accent3"/>
              <w:bottom w:val="single" w:sz="4"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p>
        </w:tc>
        <w:tc>
          <w:tcPr>
            <w:tcW w:w="902" w:type="pct"/>
            <w:tcBorders>
              <w:top w:val="single" w:sz="8" w:space="0" w:color="9BBB59" w:themeColor="accent3"/>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Infanzia</w:t>
            </w:r>
          </w:p>
        </w:tc>
        <w:tc>
          <w:tcPr>
            <w:tcW w:w="902" w:type="pct"/>
            <w:tcBorders>
              <w:top w:val="single" w:sz="8" w:space="0" w:color="9BBB59" w:themeColor="accent3"/>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Primaria</w:t>
            </w:r>
          </w:p>
        </w:tc>
        <w:tc>
          <w:tcPr>
            <w:tcW w:w="865" w:type="pct"/>
            <w:tcBorders>
              <w:top w:val="single" w:sz="8" w:space="0" w:color="9BBB59" w:themeColor="accent3"/>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Secondaria</w:t>
            </w:r>
          </w:p>
        </w:tc>
        <w:tc>
          <w:tcPr>
            <w:tcW w:w="528" w:type="pct"/>
            <w:tcBorders>
              <w:top w:val="single" w:sz="8" w:space="0" w:color="9BBB59" w:themeColor="accent3"/>
              <w:left w:val="single" w:sz="4" w:space="0" w:color="7F7F7F" w:themeColor="text1" w:themeTint="80"/>
              <w:bottom w:val="single" w:sz="4" w:space="0" w:color="7F7F7F" w:themeColor="text1" w:themeTint="80"/>
            </w:tcBorders>
            <w:vAlign w:val="center"/>
          </w:tcPr>
          <w:p w:rsidR="004358BF" w:rsidRPr="0017114A" w:rsidRDefault="004358BF" w:rsidP="009F55BA">
            <w:pPr>
              <w:jc w:val="center"/>
              <w:rPr>
                <w:rFonts w:cs="Arial"/>
                <w:sz w:val="20"/>
                <w:szCs w:val="20"/>
              </w:rPr>
            </w:pPr>
            <w:r>
              <w:rPr>
                <w:rFonts w:cs="Arial"/>
                <w:b/>
                <w:smallCaps/>
                <w:sz w:val="20"/>
                <w:szCs w:val="20"/>
              </w:rPr>
              <w:t>Totale</w:t>
            </w:r>
          </w:p>
        </w:tc>
      </w:tr>
      <w:tr w:rsidR="004358BF" w:rsidTr="004358BF">
        <w:tc>
          <w:tcPr>
            <w:tcW w:w="1803" w:type="pct"/>
            <w:tcBorders>
              <w:top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4358BF" w:rsidP="004358BF">
            <w:pPr>
              <w:jc w:val="right"/>
              <w:rPr>
                <w:rFonts w:cs="Arial"/>
                <w:sz w:val="20"/>
                <w:szCs w:val="20"/>
              </w:rPr>
            </w:pPr>
            <w:permStart w:id="270270940" w:edGrp="everyone" w:colFirst="1" w:colLast="1"/>
            <w:permStart w:id="1743931175" w:edGrp="everyone" w:colFirst="2" w:colLast="2"/>
            <w:permStart w:id="1392081302" w:edGrp="everyone" w:colFirst="3" w:colLast="3"/>
            <w:permStart w:id="36853475" w:edGrp="everyone" w:colFirst="4" w:colLast="4"/>
            <w:r>
              <w:rPr>
                <w:rFonts w:cs="Arial"/>
                <w:b/>
                <w:smallCaps/>
                <w:sz w:val="20"/>
                <w:szCs w:val="20"/>
              </w:rPr>
              <w:t>Totale</w:t>
            </w:r>
            <w:r w:rsidR="00217E0A">
              <w:rPr>
                <w:rFonts w:cs="Arial"/>
                <w:b/>
                <w:smallCaps/>
                <w:sz w:val="20"/>
                <w:szCs w:val="20"/>
              </w:rPr>
              <w:t xml:space="preserve"> grado scolastico</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4132D3" w:rsidRDefault="00FF36E4" w:rsidP="009F55BA">
            <w:pPr>
              <w:jc w:val="center"/>
              <w:rPr>
                <w:rFonts w:cs="Arial"/>
                <w:b/>
                <w:sz w:val="20"/>
                <w:szCs w:val="20"/>
              </w:rPr>
            </w:pPr>
            <w:r>
              <w:t>127</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4132D3" w:rsidRDefault="00FF36E4" w:rsidP="009F55BA">
            <w:pPr>
              <w:jc w:val="center"/>
              <w:rPr>
                <w:rFonts w:cs="Arial"/>
                <w:b/>
                <w:sz w:val="20"/>
                <w:szCs w:val="20"/>
              </w:rPr>
            </w:pPr>
            <w:r>
              <w:t>513</w:t>
            </w:r>
          </w:p>
        </w:tc>
        <w:tc>
          <w:tcPr>
            <w:tcW w:w="865"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4132D3" w:rsidRDefault="00FF36E4" w:rsidP="009F55BA">
            <w:pPr>
              <w:jc w:val="center"/>
              <w:rPr>
                <w:rFonts w:cs="Arial"/>
                <w:b/>
                <w:sz w:val="20"/>
                <w:szCs w:val="20"/>
              </w:rPr>
            </w:pPr>
            <w:r>
              <w:t>364</w:t>
            </w:r>
          </w:p>
        </w:tc>
        <w:tc>
          <w:tcPr>
            <w:tcW w:w="528" w:type="pct"/>
            <w:tcBorders>
              <w:top w:val="single" w:sz="4" w:space="0" w:color="7F7F7F" w:themeColor="text1" w:themeTint="80"/>
              <w:left w:val="single" w:sz="4" w:space="0" w:color="7F7F7F" w:themeColor="text1" w:themeTint="80"/>
              <w:bottom w:val="single" w:sz="8" w:space="0" w:color="7F7F7F" w:themeColor="text1" w:themeTint="80"/>
            </w:tcBorders>
            <w:vAlign w:val="center"/>
          </w:tcPr>
          <w:p w:rsidR="004358BF" w:rsidRPr="004132D3" w:rsidRDefault="00FF36E4" w:rsidP="009F55BA">
            <w:pPr>
              <w:jc w:val="center"/>
              <w:rPr>
                <w:rFonts w:cs="Arial"/>
                <w:b/>
                <w:sz w:val="20"/>
                <w:szCs w:val="20"/>
              </w:rPr>
            </w:pPr>
            <w:r>
              <w:t>1004</w:t>
            </w:r>
          </w:p>
        </w:tc>
      </w:tr>
      <w:permEnd w:id="270270940"/>
      <w:permEnd w:id="1743931175"/>
      <w:permEnd w:id="1392081302"/>
      <w:permEnd w:id="36853475"/>
    </w:tbl>
    <w:p w:rsidR="00E27463" w:rsidRPr="00E27463" w:rsidRDefault="00E27463" w:rsidP="00E27463">
      <w:pPr>
        <w:spacing w:after="0" w:line="240" w:lineRule="auto"/>
        <w:ind w:left="924"/>
        <w:jc w:val="both"/>
        <w:rPr>
          <w:rFonts w:cs="Arial"/>
          <w:sz w:val="16"/>
          <w:szCs w:val="24"/>
        </w:rPr>
      </w:pPr>
    </w:p>
    <w:tbl>
      <w:tblPr>
        <w:tblStyle w:val="Grigliatabella"/>
        <w:tblW w:w="4387" w:type="pct"/>
        <w:tblInd w:w="1101" w:type="dxa"/>
        <w:tblLook w:val="04A0" w:firstRow="1" w:lastRow="0" w:firstColumn="1" w:lastColumn="0" w:noHBand="0" w:noVBand="1"/>
      </w:tblPr>
      <w:tblGrid>
        <w:gridCol w:w="3117"/>
        <w:gridCol w:w="1560"/>
        <w:gridCol w:w="1560"/>
        <w:gridCol w:w="1558"/>
        <w:gridCol w:w="851"/>
      </w:tblGrid>
      <w:tr w:rsidR="004358BF" w:rsidRPr="004132D3" w:rsidTr="0092365E">
        <w:tc>
          <w:tcPr>
            <w:tcW w:w="5000" w:type="pct"/>
            <w:gridSpan w:val="5"/>
            <w:tcBorders>
              <w:top w:val="single" w:sz="8" w:space="0" w:color="9BBB59" w:themeColor="accent3"/>
              <w:left w:val="nil"/>
              <w:bottom w:val="single" w:sz="8" w:space="0" w:color="9BBB59" w:themeColor="accent3"/>
              <w:right w:val="nil"/>
            </w:tcBorders>
            <w:shd w:val="clear" w:color="auto" w:fill="auto"/>
            <w:vAlign w:val="center"/>
          </w:tcPr>
          <w:p w:rsidR="004358BF" w:rsidRPr="00BB05C7" w:rsidRDefault="004358BF" w:rsidP="009F55BA">
            <w:pPr>
              <w:jc w:val="center"/>
              <w:rPr>
                <w:rFonts w:cs="Arial"/>
                <w:b/>
                <w:smallCaps/>
                <w:color w:val="C00000"/>
                <w:sz w:val="20"/>
                <w:szCs w:val="20"/>
              </w:rPr>
            </w:pPr>
            <w:r w:rsidRPr="00C37237">
              <w:rPr>
                <w:rFonts w:cs="Arial"/>
                <w:b/>
                <w:smallCaps/>
                <w:color w:val="C00000"/>
                <w:sz w:val="24"/>
                <w:szCs w:val="20"/>
              </w:rPr>
              <w:t>Alunni con disabilità</w:t>
            </w:r>
            <w:r w:rsidRPr="00C37237">
              <w:rPr>
                <w:rFonts w:cs="Arial"/>
                <w:b/>
                <w:smallCaps/>
                <w:color w:val="C00000"/>
                <w:sz w:val="20"/>
                <w:szCs w:val="20"/>
              </w:rPr>
              <w:t xml:space="preserve"> (L. 104/1992)</w:t>
            </w:r>
          </w:p>
        </w:tc>
      </w:tr>
      <w:tr w:rsidR="004358BF" w:rsidRPr="004132D3" w:rsidTr="0092365E">
        <w:tc>
          <w:tcPr>
            <w:tcW w:w="1803" w:type="pct"/>
            <w:tcBorders>
              <w:top w:val="single" w:sz="8" w:space="0" w:color="9BBB59" w:themeColor="accent3"/>
              <w:left w:val="single" w:sz="8" w:space="0" w:color="7F7F7F" w:themeColor="text1" w:themeTint="80"/>
              <w:bottom w:val="single" w:sz="8" w:space="0" w:color="7F7F7F" w:themeColor="text1" w:themeTint="80"/>
              <w:right w:val="single" w:sz="4" w:space="0" w:color="7F7F7F" w:themeColor="text1" w:themeTint="80"/>
            </w:tcBorders>
            <w:vAlign w:val="center"/>
          </w:tcPr>
          <w:p w:rsidR="004358BF" w:rsidRPr="00D84F2D" w:rsidRDefault="004358BF" w:rsidP="009F55BA">
            <w:pPr>
              <w:jc w:val="center"/>
              <w:rPr>
                <w:rFonts w:cs="Arial"/>
                <w:sz w:val="20"/>
                <w:szCs w:val="20"/>
              </w:rPr>
            </w:pPr>
          </w:p>
        </w:tc>
        <w:tc>
          <w:tcPr>
            <w:tcW w:w="902"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Infanzia</w:t>
            </w:r>
          </w:p>
        </w:tc>
        <w:tc>
          <w:tcPr>
            <w:tcW w:w="902"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Primaria</w:t>
            </w:r>
          </w:p>
        </w:tc>
        <w:tc>
          <w:tcPr>
            <w:tcW w:w="901"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4358BF" w:rsidP="009F55BA">
            <w:pPr>
              <w:jc w:val="center"/>
              <w:rPr>
                <w:rFonts w:cs="Arial"/>
                <w:sz w:val="20"/>
                <w:szCs w:val="20"/>
              </w:rPr>
            </w:pPr>
            <w:r w:rsidRPr="00711EA4">
              <w:rPr>
                <w:rFonts w:cs="Arial"/>
                <w:b/>
                <w:sz w:val="20"/>
                <w:szCs w:val="20"/>
              </w:rPr>
              <w:t>Secondaria</w:t>
            </w:r>
          </w:p>
        </w:tc>
        <w:tc>
          <w:tcPr>
            <w:tcW w:w="492" w:type="pct"/>
            <w:tcBorders>
              <w:top w:val="single" w:sz="8" w:space="0" w:color="9BBB59" w:themeColor="accent3"/>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4358BF" w:rsidRPr="004132D3" w:rsidRDefault="004358BF" w:rsidP="009F55BA">
            <w:pPr>
              <w:jc w:val="center"/>
              <w:rPr>
                <w:rFonts w:cs="Arial"/>
                <w:b/>
                <w:smallCaps/>
                <w:sz w:val="20"/>
                <w:szCs w:val="20"/>
              </w:rPr>
            </w:pPr>
            <w:r>
              <w:rPr>
                <w:rFonts w:cs="Arial"/>
                <w:b/>
                <w:smallCaps/>
                <w:sz w:val="20"/>
                <w:szCs w:val="20"/>
              </w:rPr>
              <w:t>Totale</w:t>
            </w:r>
          </w:p>
        </w:tc>
      </w:tr>
      <w:tr w:rsidR="004358BF" w:rsidRPr="0017114A" w:rsidTr="004358BF">
        <w:tc>
          <w:tcPr>
            <w:tcW w:w="1803" w:type="pct"/>
            <w:tcBorders>
              <w:top w:val="single" w:sz="8" w:space="0" w:color="7F7F7F" w:themeColor="text1" w:themeTint="80"/>
              <w:left w:val="single" w:sz="8" w:space="0" w:color="7F7F7F" w:themeColor="text1" w:themeTint="80"/>
              <w:bottom w:val="single" w:sz="4" w:space="0" w:color="7F7F7F" w:themeColor="text1" w:themeTint="80"/>
              <w:right w:val="single" w:sz="4" w:space="0" w:color="7F7F7F" w:themeColor="text1" w:themeTint="80"/>
            </w:tcBorders>
            <w:vAlign w:val="center"/>
          </w:tcPr>
          <w:p w:rsidR="004358BF" w:rsidRPr="00A068A5" w:rsidRDefault="004358BF" w:rsidP="009F55BA">
            <w:pPr>
              <w:pStyle w:val="Titolo4"/>
              <w:jc w:val="right"/>
              <w:outlineLvl w:val="3"/>
            </w:pPr>
            <w:permStart w:id="627332706" w:edGrp="everyone" w:colFirst="1" w:colLast="1"/>
            <w:permStart w:id="299970606" w:edGrp="everyone" w:colFirst="2" w:colLast="2"/>
            <w:permStart w:id="289086966" w:edGrp="everyone" w:colFirst="3" w:colLast="3"/>
            <w:permStart w:id="707347324" w:edGrp="everyone" w:colFirst="4" w:colLast="4"/>
            <w:r w:rsidRPr="00A068A5">
              <w:t>Psicofisici</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81B5F" w:rsidP="009F55BA">
            <w:pPr>
              <w:jc w:val="center"/>
              <w:rPr>
                <w:rFonts w:cs="Arial"/>
                <w:sz w:val="20"/>
                <w:szCs w:val="20"/>
              </w:rPr>
            </w:pPr>
            <w:r>
              <w:t>2</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3D4769" w:rsidP="009F55BA">
            <w:pPr>
              <w:jc w:val="center"/>
              <w:rPr>
                <w:rFonts w:cs="Arial"/>
                <w:sz w:val="20"/>
                <w:szCs w:val="20"/>
              </w:rPr>
            </w:pPr>
            <w:r>
              <w:t>14</w:t>
            </w:r>
          </w:p>
        </w:tc>
        <w:tc>
          <w:tcPr>
            <w:tcW w:w="90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81B5F" w:rsidP="009F55BA">
            <w:pPr>
              <w:jc w:val="center"/>
              <w:rPr>
                <w:rFonts w:cs="Arial"/>
                <w:sz w:val="20"/>
                <w:szCs w:val="20"/>
              </w:rPr>
            </w:pPr>
            <w:r>
              <w:t>12</w:t>
            </w:r>
          </w:p>
        </w:tc>
        <w:tc>
          <w:tcPr>
            <w:tcW w:w="492" w:type="pct"/>
            <w:tcBorders>
              <w:top w:val="single" w:sz="8" w:space="0" w:color="7F7F7F" w:themeColor="text1" w:themeTint="80"/>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4358BF" w:rsidRPr="0017114A" w:rsidRDefault="00E81B5F" w:rsidP="009F55BA">
            <w:pPr>
              <w:jc w:val="center"/>
              <w:rPr>
                <w:rFonts w:cs="Arial"/>
                <w:sz w:val="20"/>
                <w:szCs w:val="20"/>
              </w:rPr>
            </w:pPr>
            <w:r>
              <w:t>28</w:t>
            </w:r>
          </w:p>
        </w:tc>
      </w:tr>
      <w:tr w:rsidR="004358BF" w:rsidRPr="0017114A" w:rsidTr="004358BF">
        <w:tc>
          <w:tcPr>
            <w:tcW w:w="1803" w:type="pct"/>
            <w:tcBorders>
              <w:top w:val="single" w:sz="4" w:space="0" w:color="7F7F7F" w:themeColor="text1" w:themeTint="80"/>
              <w:left w:val="single" w:sz="8" w:space="0" w:color="7F7F7F" w:themeColor="text1" w:themeTint="80"/>
              <w:bottom w:val="single" w:sz="4" w:space="0" w:color="7F7F7F" w:themeColor="text1" w:themeTint="80"/>
              <w:right w:val="single" w:sz="4" w:space="0" w:color="7F7F7F" w:themeColor="text1" w:themeTint="80"/>
            </w:tcBorders>
            <w:vAlign w:val="center"/>
          </w:tcPr>
          <w:p w:rsidR="004358BF" w:rsidRPr="00A068A5" w:rsidRDefault="004358BF" w:rsidP="009F55BA">
            <w:pPr>
              <w:pStyle w:val="Titolo4"/>
              <w:jc w:val="right"/>
              <w:outlineLvl w:val="3"/>
            </w:pPr>
            <w:permStart w:id="1752636006" w:edGrp="everyone" w:colFirst="1" w:colLast="1"/>
            <w:permStart w:id="1599563157" w:edGrp="everyone" w:colFirst="2" w:colLast="2"/>
            <w:permStart w:id="1576163506" w:edGrp="everyone" w:colFirst="3" w:colLast="3"/>
            <w:permStart w:id="1212377707" w:edGrp="everyone" w:colFirst="4" w:colLast="4"/>
            <w:permEnd w:id="627332706"/>
            <w:permEnd w:id="299970606"/>
            <w:permEnd w:id="289086966"/>
            <w:permEnd w:id="707347324"/>
            <w:r w:rsidRPr="00A068A5">
              <w:t>Vista</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0</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715D9" w:rsidP="009F55BA">
            <w:pPr>
              <w:jc w:val="center"/>
              <w:rPr>
                <w:rFonts w:cs="Arial"/>
                <w:sz w:val="20"/>
                <w:szCs w:val="20"/>
              </w:rPr>
            </w:pPr>
            <w:r>
              <w:t>0</w:t>
            </w:r>
          </w:p>
        </w:tc>
        <w:tc>
          <w:tcPr>
            <w:tcW w:w="90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715D9" w:rsidP="009F55BA">
            <w:pPr>
              <w:jc w:val="center"/>
              <w:rPr>
                <w:rFonts w:cs="Arial"/>
                <w:sz w:val="20"/>
                <w:szCs w:val="20"/>
              </w:rPr>
            </w:pPr>
            <w:r>
              <w:t>0</w:t>
            </w:r>
          </w:p>
        </w:tc>
        <w:tc>
          <w:tcPr>
            <w:tcW w:w="492" w:type="pct"/>
            <w:tcBorders>
              <w:top w:val="single" w:sz="4" w:space="0" w:color="7F7F7F" w:themeColor="text1" w:themeTint="80"/>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4358BF" w:rsidRPr="0017114A" w:rsidRDefault="00624B29" w:rsidP="009F55BA">
            <w:pPr>
              <w:jc w:val="center"/>
              <w:rPr>
                <w:rFonts w:cs="Arial"/>
                <w:sz w:val="20"/>
                <w:szCs w:val="20"/>
              </w:rPr>
            </w:pPr>
            <w:r>
              <w:t>0</w:t>
            </w:r>
          </w:p>
        </w:tc>
      </w:tr>
      <w:tr w:rsidR="004358BF" w:rsidRPr="0017114A" w:rsidTr="00A06C1B">
        <w:tc>
          <w:tcPr>
            <w:tcW w:w="1803" w:type="pct"/>
            <w:tcBorders>
              <w:top w:val="single" w:sz="4" w:space="0" w:color="7F7F7F" w:themeColor="text1" w:themeTint="80"/>
              <w:left w:val="single" w:sz="8" w:space="0" w:color="7F7F7F" w:themeColor="text1" w:themeTint="80"/>
              <w:bottom w:val="single" w:sz="4" w:space="0" w:color="7F7F7F" w:themeColor="text1" w:themeTint="80"/>
              <w:right w:val="single" w:sz="4" w:space="0" w:color="7F7F7F" w:themeColor="text1" w:themeTint="80"/>
            </w:tcBorders>
            <w:vAlign w:val="center"/>
          </w:tcPr>
          <w:p w:rsidR="004358BF" w:rsidRPr="00A068A5" w:rsidRDefault="004358BF" w:rsidP="009F55BA">
            <w:pPr>
              <w:pStyle w:val="Titolo4"/>
              <w:jc w:val="right"/>
              <w:outlineLvl w:val="3"/>
            </w:pPr>
            <w:permStart w:id="1484811386" w:edGrp="everyone" w:colFirst="1" w:colLast="1"/>
            <w:permStart w:id="1348885575" w:edGrp="everyone" w:colFirst="2" w:colLast="2"/>
            <w:permStart w:id="2045979216" w:edGrp="everyone" w:colFirst="3" w:colLast="3"/>
            <w:permStart w:id="452862554" w:edGrp="everyone" w:colFirst="4" w:colLast="4"/>
            <w:permEnd w:id="1752636006"/>
            <w:permEnd w:id="1599563157"/>
            <w:permEnd w:id="1576163506"/>
            <w:permEnd w:id="1212377707"/>
            <w:r w:rsidRPr="00A068A5">
              <w:t>Udito</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81B5F" w:rsidP="009F55BA">
            <w:pPr>
              <w:jc w:val="center"/>
              <w:rPr>
                <w:rFonts w:cs="Arial"/>
                <w:sz w:val="20"/>
                <w:szCs w:val="20"/>
              </w:rPr>
            </w:pPr>
            <w:r>
              <w:t>1</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FF36E4" w:rsidP="009F55BA">
            <w:pPr>
              <w:jc w:val="center"/>
              <w:rPr>
                <w:rFonts w:cs="Arial"/>
                <w:sz w:val="20"/>
                <w:szCs w:val="20"/>
              </w:rPr>
            </w:pPr>
            <w:r>
              <w:t>0</w:t>
            </w:r>
          </w:p>
        </w:tc>
        <w:tc>
          <w:tcPr>
            <w:tcW w:w="90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17114A" w:rsidRDefault="00E715D9" w:rsidP="009F55BA">
            <w:pPr>
              <w:jc w:val="center"/>
              <w:rPr>
                <w:rFonts w:cs="Arial"/>
                <w:sz w:val="20"/>
                <w:szCs w:val="20"/>
              </w:rPr>
            </w:pPr>
            <w:r>
              <w:t>1</w:t>
            </w:r>
          </w:p>
        </w:tc>
        <w:tc>
          <w:tcPr>
            <w:tcW w:w="492" w:type="pct"/>
            <w:tcBorders>
              <w:top w:val="single" w:sz="4" w:space="0" w:color="7F7F7F" w:themeColor="text1" w:themeTint="80"/>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4358BF" w:rsidRPr="0017114A" w:rsidRDefault="00E81B5F" w:rsidP="009F55BA">
            <w:pPr>
              <w:jc w:val="center"/>
              <w:rPr>
                <w:rFonts w:cs="Arial"/>
                <w:sz w:val="20"/>
                <w:szCs w:val="20"/>
              </w:rPr>
            </w:pPr>
            <w:r>
              <w:t>2</w:t>
            </w:r>
          </w:p>
        </w:tc>
      </w:tr>
      <w:tr w:rsidR="004358BF" w:rsidRPr="0017114A" w:rsidTr="00A06C1B">
        <w:trPr>
          <w:trHeight w:val="169"/>
        </w:trPr>
        <w:tc>
          <w:tcPr>
            <w:tcW w:w="1803" w:type="pct"/>
            <w:tcBorders>
              <w:top w:val="single" w:sz="4" w:space="0" w:color="7F7F7F" w:themeColor="text1" w:themeTint="80"/>
              <w:left w:val="single" w:sz="8" w:space="0" w:color="7F7F7F" w:themeColor="text1" w:themeTint="80"/>
              <w:bottom w:val="single" w:sz="8" w:space="0" w:color="7F7F7F" w:themeColor="text1" w:themeTint="80"/>
              <w:right w:val="single" w:sz="4" w:space="0" w:color="7F7F7F" w:themeColor="text1" w:themeTint="80"/>
            </w:tcBorders>
            <w:vAlign w:val="center"/>
          </w:tcPr>
          <w:p w:rsidR="004358BF" w:rsidRPr="008D1EFA" w:rsidRDefault="00217E0A" w:rsidP="004358BF">
            <w:pPr>
              <w:jc w:val="right"/>
              <w:rPr>
                <w:rFonts w:cs="Arial"/>
                <w:b/>
                <w:smallCaps/>
                <w:sz w:val="20"/>
                <w:szCs w:val="20"/>
              </w:rPr>
            </w:pPr>
            <w:permStart w:id="857222898" w:edGrp="everyone" w:colFirst="1" w:colLast="1"/>
            <w:permStart w:id="1767265374" w:edGrp="everyone" w:colFirst="2" w:colLast="2"/>
            <w:permStart w:id="2082359176" w:edGrp="everyone" w:colFirst="3" w:colLast="3"/>
            <w:permStart w:id="1783320220" w:edGrp="everyone" w:colFirst="4" w:colLast="4"/>
            <w:permEnd w:id="1484811386"/>
            <w:permEnd w:id="1348885575"/>
            <w:permEnd w:id="2045979216"/>
            <w:permEnd w:id="452862554"/>
            <w:r>
              <w:rPr>
                <w:rFonts w:cs="Arial"/>
                <w:b/>
                <w:smallCaps/>
                <w:sz w:val="20"/>
                <w:szCs w:val="20"/>
              </w:rPr>
              <w:t>Totale grado scolastico</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3</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14</w:t>
            </w:r>
          </w:p>
        </w:tc>
        <w:tc>
          <w:tcPr>
            <w:tcW w:w="901"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13</w:t>
            </w:r>
          </w:p>
        </w:tc>
        <w:tc>
          <w:tcPr>
            <w:tcW w:w="492" w:type="pct"/>
            <w:tcBorders>
              <w:top w:val="single" w:sz="4"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4358BF" w:rsidRPr="0017114A" w:rsidRDefault="00624B29" w:rsidP="009F55BA">
            <w:pPr>
              <w:jc w:val="center"/>
              <w:rPr>
                <w:rFonts w:cs="Arial"/>
                <w:sz w:val="20"/>
                <w:szCs w:val="20"/>
              </w:rPr>
            </w:pPr>
            <w:r>
              <w:t>30</w:t>
            </w:r>
          </w:p>
        </w:tc>
      </w:tr>
      <w:tr w:rsidR="004358BF" w:rsidRPr="0017114A" w:rsidTr="00A06C1B">
        <w:trPr>
          <w:trHeight w:val="166"/>
        </w:trPr>
        <w:tc>
          <w:tcPr>
            <w:tcW w:w="1803" w:type="pct"/>
            <w:tcBorders>
              <w:top w:val="single" w:sz="8" w:space="0" w:color="7F7F7F" w:themeColor="text1" w:themeTint="80"/>
              <w:left w:val="single" w:sz="8"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4358BF" w:rsidP="009F55BA">
            <w:pPr>
              <w:pStyle w:val="Titolo4"/>
              <w:jc w:val="right"/>
              <w:outlineLvl w:val="3"/>
            </w:pPr>
            <w:permStart w:id="1288571432" w:edGrp="everyone" w:colFirst="1" w:colLast="1"/>
            <w:permStart w:id="1774272221" w:edGrp="everyone" w:colFirst="2" w:colLast="2"/>
            <w:permStart w:id="1962495550" w:edGrp="everyone" w:colFirst="3" w:colLast="3"/>
            <w:permStart w:id="2089433251" w:edGrp="everyone" w:colFirst="4" w:colLast="4"/>
            <w:permEnd w:id="857222898"/>
            <w:permEnd w:id="1767265374"/>
            <w:permEnd w:id="2082359176"/>
            <w:permEnd w:id="1783320220"/>
            <w:r w:rsidRPr="0017114A">
              <w:t>di cui art.3 c.3</w:t>
            </w:r>
          </w:p>
        </w:tc>
        <w:tc>
          <w:tcPr>
            <w:tcW w:w="902" w:type="pct"/>
            <w:tcBorders>
              <w:top w:val="single" w:sz="8"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2</w:t>
            </w:r>
          </w:p>
        </w:tc>
        <w:tc>
          <w:tcPr>
            <w:tcW w:w="902" w:type="pct"/>
            <w:tcBorders>
              <w:top w:val="single" w:sz="8"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6</w:t>
            </w:r>
          </w:p>
        </w:tc>
        <w:tc>
          <w:tcPr>
            <w:tcW w:w="901" w:type="pct"/>
            <w:tcBorders>
              <w:top w:val="single" w:sz="8"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624B29" w:rsidP="009F55BA">
            <w:pPr>
              <w:jc w:val="center"/>
              <w:rPr>
                <w:rFonts w:cs="Arial"/>
                <w:sz w:val="20"/>
                <w:szCs w:val="20"/>
              </w:rPr>
            </w:pPr>
            <w:r>
              <w:t>4</w:t>
            </w:r>
          </w:p>
        </w:tc>
        <w:tc>
          <w:tcPr>
            <w:tcW w:w="492" w:type="pct"/>
            <w:tcBorders>
              <w:top w:val="single" w:sz="8"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4358BF" w:rsidRPr="0017114A" w:rsidRDefault="00E715D9" w:rsidP="009F55BA">
            <w:pPr>
              <w:jc w:val="center"/>
              <w:rPr>
                <w:rFonts w:cs="Arial"/>
                <w:sz w:val="20"/>
                <w:szCs w:val="20"/>
              </w:rPr>
            </w:pPr>
            <w:r>
              <w:t>12</w:t>
            </w:r>
          </w:p>
        </w:tc>
      </w:tr>
      <w:permEnd w:id="1288571432"/>
      <w:permEnd w:id="1774272221"/>
      <w:permEnd w:id="1962495550"/>
      <w:permEnd w:id="2089433251"/>
      <w:tr w:rsidR="004358BF" w:rsidRPr="00D84F2D" w:rsidTr="004358BF">
        <w:tc>
          <w:tcPr>
            <w:tcW w:w="5000" w:type="pct"/>
            <w:gridSpan w:val="5"/>
            <w:tcBorders>
              <w:top w:val="single" w:sz="4"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358BF" w:rsidRPr="00D84F2D" w:rsidRDefault="004358BF" w:rsidP="004358BF">
            <w:pPr>
              <w:rPr>
                <w:rFonts w:cs="Arial"/>
                <w:sz w:val="20"/>
                <w:szCs w:val="20"/>
              </w:rPr>
            </w:pPr>
            <w:r>
              <w:rPr>
                <w:rFonts w:cs="Arial"/>
                <w:sz w:val="20"/>
                <w:szCs w:val="20"/>
              </w:rPr>
              <w:t xml:space="preserve">Note: </w:t>
            </w:r>
            <w:permStart w:id="2055870161" w:edGrp="everyone"/>
            <w:r w:rsidR="00217E0A">
              <w:rPr>
                <w:rFonts w:cs="Arial"/>
                <w:sz w:val="20"/>
                <w:szCs w:val="20"/>
              </w:rPr>
              <w:t>…</w:t>
            </w:r>
            <w:permEnd w:id="2055870161"/>
          </w:p>
        </w:tc>
      </w:tr>
    </w:tbl>
    <w:p w:rsidR="00E27463" w:rsidRPr="00E27463" w:rsidRDefault="00E27463" w:rsidP="00E27463">
      <w:pPr>
        <w:spacing w:after="0" w:line="240" w:lineRule="auto"/>
        <w:ind w:left="924"/>
        <w:jc w:val="both"/>
        <w:rPr>
          <w:rFonts w:cs="Arial"/>
          <w:sz w:val="16"/>
          <w:szCs w:val="24"/>
        </w:rPr>
      </w:pPr>
    </w:p>
    <w:tbl>
      <w:tblPr>
        <w:tblStyle w:val="Grigliatabella"/>
        <w:tblW w:w="4387" w:type="pct"/>
        <w:tblInd w:w="1101" w:type="dxa"/>
        <w:tblLook w:val="04A0" w:firstRow="1" w:lastRow="0" w:firstColumn="1" w:lastColumn="0" w:noHBand="0" w:noVBand="1"/>
      </w:tblPr>
      <w:tblGrid>
        <w:gridCol w:w="4677"/>
        <w:gridCol w:w="1560"/>
        <w:gridCol w:w="1558"/>
        <w:gridCol w:w="851"/>
      </w:tblGrid>
      <w:tr w:rsidR="004358BF" w:rsidTr="0092365E">
        <w:tc>
          <w:tcPr>
            <w:tcW w:w="5000" w:type="pct"/>
            <w:gridSpan w:val="4"/>
            <w:tcBorders>
              <w:top w:val="single" w:sz="8" w:space="0" w:color="9BBB59" w:themeColor="accent3"/>
              <w:left w:val="nil"/>
              <w:bottom w:val="single" w:sz="8" w:space="0" w:color="9BBB59" w:themeColor="accent3"/>
              <w:right w:val="nil"/>
            </w:tcBorders>
            <w:shd w:val="clear" w:color="auto" w:fill="auto"/>
            <w:vAlign w:val="center"/>
          </w:tcPr>
          <w:p w:rsidR="004358BF" w:rsidRPr="00C37237" w:rsidRDefault="004358BF" w:rsidP="004358BF">
            <w:pPr>
              <w:jc w:val="center"/>
              <w:rPr>
                <w:rFonts w:cs="Arial"/>
                <w:b/>
                <w:smallCaps/>
                <w:color w:val="C00000"/>
                <w:sz w:val="24"/>
                <w:szCs w:val="24"/>
              </w:rPr>
            </w:pPr>
            <w:r w:rsidRPr="00C37237">
              <w:rPr>
                <w:rFonts w:cs="Arial"/>
                <w:b/>
                <w:smallCaps/>
                <w:color w:val="C00000"/>
                <w:sz w:val="24"/>
                <w:szCs w:val="24"/>
              </w:rPr>
              <w:t xml:space="preserve">Alunni con DSA </w:t>
            </w:r>
            <w:r w:rsidRPr="00BB05C7">
              <w:rPr>
                <w:rFonts w:cs="Arial"/>
                <w:b/>
                <w:smallCaps/>
                <w:color w:val="C00000"/>
                <w:sz w:val="20"/>
                <w:szCs w:val="20"/>
              </w:rPr>
              <w:t>(L. 170/2010)</w:t>
            </w:r>
          </w:p>
        </w:tc>
      </w:tr>
      <w:tr w:rsidR="004358BF" w:rsidRPr="004132D3" w:rsidTr="0092365E">
        <w:tc>
          <w:tcPr>
            <w:tcW w:w="2705" w:type="pct"/>
            <w:tcBorders>
              <w:top w:val="single" w:sz="8" w:space="0" w:color="9BBB59" w:themeColor="accent3"/>
              <w:left w:val="single" w:sz="8" w:space="0" w:color="7F7F7F" w:themeColor="text1" w:themeTint="80"/>
              <w:bottom w:val="single" w:sz="4" w:space="0" w:color="7F7F7F" w:themeColor="text1" w:themeTint="80"/>
              <w:right w:val="single" w:sz="4" w:space="0" w:color="7F7F7F" w:themeColor="text1" w:themeTint="80"/>
            </w:tcBorders>
            <w:vAlign w:val="center"/>
          </w:tcPr>
          <w:p w:rsidR="004358BF" w:rsidRPr="00D84F2D" w:rsidRDefault="004358BF" w:rsidP="009F55BA">
            <w:pPr>
              <w:jc w:val="center"/>
              <w:rPr>
                <w:rFonts w:cs="Arial"/>
                <w:sz w:val="20"/>
                <w:szCs w:val="20"/>
              </w:rPr>
            </w:pPr>
          </w:p>
        </w:tc>
        <w:tc>
          <w:tcPr>
            <w:tcW w:w="902" w:type="pct"/>
            <w:tcBorders>
              <w:top w:val="single" w:sz="8" w:space="0" w:color="9BBB59" w:themeColor="accent3"/>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217E0A" w:rsidRDefault="004358BF" w:rsidP="009F55BA">
            <w:pPr>
              <w:jc w:val="center"/>
              <w:rPr>
                <w:rFonts w:cs="Arial"/>
                <w:b/>
                <w:sz w:val="20"/>
                <w:szCs w:val="20"/>
              </w:rPr>
            </w:pPr>
            <w:r w:rsidRPr="00711EA4">
              <w:rPr>
                <w:rFonts w:cs="Arial"/>
                <w:b/>
                <w:sz w:val="20"/>
                <w:szCs w:val="20"/>
              </w:rPr>
              <w:t>Primaria</w:t>
            </w:r>
          </w:p>
        </w:tc>
        <w:tc>
          <w:tcPr>
            <w:tcW w:w="901" w:type="pct"/>
            <w:tcBorders>
              <w:top w:val="single" w:sz="8" w:space="0" w:color="9BBB59" w:themeColor="accent3"/>
              <w:left w:val="single" w:sz="4" w:space="0" w:color="7F7F7F" w:themeColor="text1" w:themeTint="80"/>
              <w:bottom w:val="single" w:sz="4" w:space="0" w:color="7F7F7F" w:themeColor="text1" w:themeTint="80"/>
              <w:right w:val="single" w:sz="4" w:space="0" w:color="7F7F7F" w:themeColor="text1" w:themeTint="80"/>
            </w:tcBorders>
            <w:vAlign w:val="center"/>
          </w:tcPr>
          <w:p w:rsidR="004358BF" w:rsidRPr="00217E0A" w:rsidRDefault="004358BF" w:rsidP="009F55BA">
            <w:pPr>
              <w:jc w:val="center"/>
              <w:rPr>
                <w:rFonts w:cs="Arial"/>
                <w:b/>
                <w:sz w:val="20"/>
                <w:szCs w:val="20"/>
              </w:rPr>
            </w:pPr>
            <w:r w:rsidRPr="00711EA4">
              <w:rPr>
                <w:rFonts w:cs="Arial"/>
                <w:b/>
                <w:sz w:val="20"/>
                <w:szCs w:val="20"/>
              </w:rPr>
              <w:t>Secondaria</w:t>
            </w:r>
          </w:p>
        </w:tc>
        <w:tc>
          <w:tcPr>
            <w:tcW w:w="492" w:type="pct"/>
            <w:tcBorders>
              <w:top w:val="single" w:sz="8" w:space="0" w:color="9BBB59" w:themeColor="accent3"/>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4358BF" w:rsidRPr="004132D3" w:rsidRDefault="004358BF" w:rsidP="009F55BA">
            <w:pPr>
              <w:jc w:val="center"/>
              <w:rPr>
                <w:rFonts w:cs="Arial"/>
                <w:b/>
                <w:smallCaps/>
                <w:sz w:val="20"/>
                <w:szCs w:val="20"/>
              </w:rPr>
            </w:pPr>
            <w:r>
              <w:rPr>
                <w:rFonts w:cs="Arial"/>
                <w:b/>
                <w:smallCaps/>
                <w:sz w:val="20"/>
                <w:szCs w:val="20"/>
              </w:rPr>
              <w:t>Totale</w:t>
            </w:r>
          </w:p>
        </w:tc>
      </w:tr>
      <w:tr w:rsidR="004358BF" w:rsidRPr="0017114A" w:rsidTr="00217E0A">
        <w:tc>
          <w:tcPr>
            <w:tcW w:w="2705" w:type="pct"/>
            <w:tcBorders>
              <w:top w:val="single" w:sz="4" w:space="0" w:color="7F7F7F" w:themeColor="text1" w:themeTint="80"/>
              <w:left w:val="single" w:sz="8" w:space="0" w:color="7F7F7F" w:themeColor="text1" w:themeTint="80"/>
              <w:bottom w:val="single" w:sz="8" w:space="0" w:color="7F7F7F" w:themeColor="text1" w:themeTint="80"/>
              <w:right w:val="single" w:sz="4" w:space="0" w:color="7F7F7F" w:themeColor="text1" w:themeTint="80"/>
            </w:tcBorders>
            <w:vAlign w:val="center"/>
          </w:tcPr>
          <w:p w:rsidR="004358BF" w:rsidRPr="004358BF" w:rsidRDefault="00217E0A" w:rsidP="004358BF">
            <w:pPr>
              <w:jc w:val="right"/>
              <w:rPr>
                <w:rFonts w:cs="Arial"/>
                <w:b/>
                <w:smallCaps/>
                <w:sz w:val="20"/>
                <w:szCs w:val="20"/>
              </w:rPr>
            </w:pPr>
            <w:permStart w:id="1224893111" w:edGrp="everyone" w:colFirst="1" w:colLast="1"/>
            <w:permStart w:id="1565791365" w:edGrp="everyone" w:colFirst="2" w:colLast="2"/>
            <w:permStart w:id="569317140" w:edGrp="everyone" w:colFirst="3" w:colLast="3"/>
            <w:r>
              <w:rPr>
                <w:rFonts w:cs="Arial"/>
                <w:b/>
                <w:smallCaps/>
                <w:sz w:val="20"/>
                <w:szCs w:val="20"/>
              </w:rPr>
              <w:t>Totale grado scolastico</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EC31BB" w:rsidP="009F55BA">
            <w:pPr>
              <w:jc w:val="center"/>
              <w:rPr>
                <w:rFonts w:cs="Arial"/>
                <w:sz w:val="20"/>
                <w:szCs w:val="20"/>
              </w:rPr>
            </w:pPr>
            <w:r>
              <w:t>10</w:t>
            </w:r>
          </w:p>
        </w:tc>
        <w:tc>
          <w:tcPr>
            <w:tcW w:w="901"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4358BF" w:rsidRPr="0017114A" w:rsidRDefault="00EC31BB" w:rsidP="009F55BA">
            <w:pPr>
              <w:jc w:val="center"/>
              <w:rPr>
                <w:rFonts w:cs="Arial"/>
                <w:sz w:val="20"/>
                <w:szCs w:val="20"/>
              </w:rPr>
            </w:pPr>
            <w:r>
              <w:t>23</w:t>
            </w:r>
          </w:p>
        </w:tc>
        <w:tc>
          <w:tcPr>
            <w:tcW w:w="492" w:type="pct"/>
            <w:tcBorders>
              <w:top w:val="single" w:sz="4"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4358BF" w:rsidRPr="0017114A" w:rsidRDefault="00EC31BB" w:rsidP="009F55BA">
            <w:pPr>
              <w:jc w:val="center"/>
              <w:rPr>
                <w:rFonts w:cs="Arial"/>
                <w:sz w:val="20"/>
                <w:szCs w:val="20"/>
              </w:rPr>
            </w:pPr>
            <w:r>
              <w:t>33</w:t>
            </w:r>
          </w:p>
        </w:tc>
      </w:tr>
      <w:permEnd w:id="1224893111"/>
      <w:permEnd w:id="1565791365"/>
      <w:permEnd w:id="569317140"/>
      <w:tr w:rsidR="004358BF" w:rsidRPr="00D84F2D" w:rsidTr="009F55BA">
        <w:tc>
          <w:tcPr>
            <w:tcW w:w="5000" w:type="pct"/>
            <w:gridSpan w:val="4"/>
            <w:tcBorders>
              <w:top w:val="single" w:sz="4"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4358BF" w:rsidRPr="00D84F2D" w:rsidRDefault="004358BF" w:rsidP="009F55BA">
            <w:pPr>
              <w:rPr>
                <w:rFonts w:cs="Arial"/>
                <w:sz w:val="20"/>
                <w:szCs w:val="20"/>
              </w:rPr>
            </w:pPr>
            <w:r>
              <w:rPr>
                <w:rFonts w:cs="Arial"/>
                <w:sz w:val="20"/>
                <w:szCs w:val="20"/>
              </w:rPr>
              <w:t xml:space="preserve">Note: </w:t>
            </w:r>
            <w:permStart w:id="1993505222" w:edGrp="everyone"/>
            <w:r w:rsidR="00217E0A">
              <w:rPr>
                <w:rFonts w:cs="Arial"/>
                <w:sz w:val="20"/>
                <w:szCs w:val="20"/>
              </w:rPr>
              <w:t>…</w:t>
            </w:r>
            <w:permEnd w:id="1993505222"/>
          </w:p>
        </w:tc>
      </w:tr>
    </w:tbl>
    <w:p w:rsidR="00E27463" w:rsidRPr="00E27463" w:rsidRDefault="00E27463" w:rsidP="00E27463">
      <w:pPr>
        <w:spacing w:after="0" w:line="240" w:lineRule="auto"/>
        <w:ind w:left="924"/>
        <w:jc w:val="both"/>
        <w:rPr>
          <w:rFonts w:cs="Arial"/>
          <w:sz w:val="16"/>
          <w:szCs w:val="24"/>
        </w:rPr>
      </w:pPr>
    </w:p>
    <w:tbl>
      <w:tblPr>
        <w:tblStyle w:val="Grigliatabella"/>
        <w:tblW w:w="4388" w:type="pct"/>
        <w:tblInd w:w="1101" w:type="dxa"/>
        <w:tblLayout w:type="fixed"/>
        <w:tblLook w:val="04A0" w:firstRow="1" w:lastRow="0" w:firstColumn="1" w:lastColumn="0" w:noHBand="0" w:noVBand="1"/>
      </w:tblPr>
      <w:tblGrid>
        <w:gridCol w:w="3119"/>
        <w:gridCol w:w="1558"/>
        <w:gridCol w:w="1560"/>
        <w:gridCol w:w="1560"/>
        <w:gridCol w:w="851"/>
      </w:tblGrid>
      <w:tr w:rsidR="00217E0A" w:rsidRPr="00F529BF" w:rsidTr="0092365E">
        <w:trPr>
          <w:trHeight w:val="283"/>
        </w:trPr>
        <w:tc>
          <w:tcPr>
            <w:tcW w:w="5000" w:type="pct"/>
            <w:gridSpan w:val="5"/>
            <w:tcBorders>
              <w:top w:val="single" w:sz="8" w:space="0" w:color="9BBB59" w:themeColor="accent3"/>
              <w:left w:val="nil"/>
              <w:bottom w:val="single" w:sz="8" w:space="0" w:color="9BBB59" w:themeColor="accent3"/>
              <w:right w:val="nil"/>
            </w:tcBorders>
            <w:shd w:val="clear" w:color="auto" w:fill="auto"/>
            <w:vAlign w:val="center"/>
          </w:tcPr>
          <w:p w:rsidR="00217E0A" w:rsidRPr="00C37237" w:rsidRDefault="00BB05C7" w:rsidP="00E97036">
            <w:pPr>
              <w:jc w:val="center"/>
              <w:rPr>
                <w:rFonts w:cs="Arial"/>
                <w:b/>
                <w:smallCaps/>
                <w:color w:val="C00000"/>
                <w:sz w:val="24"/>
                <w:szCs w:val="20"/>
              </w:rPr>
            </w:pPr>
            <w:r w:rsidRPr="00C37237">
              <w:rPr>
                <w:rFonts w:cs="Arial"/>
                <w:b/>
                <w:smallCaps/>
                <w:color w:val="C00000"/>
                <w:sz w:val="24"/>
                <w:szCs w:val="20"/>
              </w:rPr>
              <w:t>A</w:t>
            </w:r>
            <w:r w:rsidR="00217E0A" w:rsidRPr="00C37237">
              <w:rPr>
                <w:rFonts w:cs="Arial"/>
                <w:b/>
                <w:smallCaps/>
                <w:color w:val="C00000"/>
                <w:sz w:val="24"/>
                <w:szCs w:val="20"/>
              </w:rPr>
              <w:t xml:space="preserve">lunni </w:t>
            </w:r>
            <w:proofErr w:type="spellStart"/>
            <w:r w:rsidR="00217E0A" w:rsidRPr="00C37237">
              <w:rPr>
                <w:rFonts w:cs="Arial"/>
                <w:b/>
                <w:smallCaps/>
                <w:color w:val="C00000"/>
                <w:sz w:val="24"/>
                <w:szCs w:val="20"/>
              </w:rPr>
              <w:t>con</w:t>
            </w:r>
            <w:r w:rsidR="00E97036" w:rsidRPr="00C37237">
              <w:rPr>
                <w:rFonts w:cs="Arial"/>
                <w:b/>
                <w:smallCaps/>
                <w:color w:val="C00000"/>
                <w:sz w:val="24"/>
                <w:szCs w:val="20"/>
              </w:rPr>
              <w:t>altri</w:t>
            </w:r>
            <w:proofErr w:type="spellEnd"/>
            <w:r w:rsidR="00217E0A" w:rsidRPr="00C37237">
              <w:rPr>
                <w:rFonts w:cs="Arial"/>
                <w:b/>
                <w:smallCaps/>
                <w:color w:val="C00000"/>
                <w:sz w:val="24"/>
                <w:szCs w:val="20"/>
              </w:rPr>
              <w:t xml:space="preserve"> BES </w:t>
            </w:r>
            <w:r w:rsidR="00217E0A" w:rsidRPr="00C37237">
              <w:rPr>
                <w:rFonts w:cs="Arial"/>
                <w:b/>
                <w:smallCaps/>
                <w:color w:val="C00000"/>
                <w:sz w:val="20"/>
                <w:szCs w:val="20"/>
              </w:rPr>
              <w:t>(D.M. 2</w:t>
            </w:r>
            <w:r w:rsidR="008A4D1F" w:rsidRPr="00C37237">
              <w:rPr>
                <w:rFonts w:cs="Arial"/>
                <w:b/>
                <w:smallCaps/>
                <w:color w:val="C00000"/>
                <w:sz w:val="20"/>
                <w:szCs w:val="20"/>
              </w:rPr>
              <w:t>7</w:t>
            </w:r>
            <w:r w:rsidR="00217E0A" w:rsidRPr="00C37237">
              <w:rPr>
                <w:rFonts w:cs="Arial"/>
                <w:b/>
                <w:smallCaps/>
                <w:color w:val="C00000"/>
                <w:sz w:val="20"/>
                <w:szCs w:val="20"/>
              </w:rPr>
              <w:t>/12/2012)</w:t>
            </w:r>
            <w:r w:rsidR="00E97036" w:rsidRPr="00C37237">
              <w:rPr>
                <w:rFonts w:cs="Arial"/>
                <w:b/>
                <w:smallCaps/>
                <w:color w:val="C00000"/>
                <w:sz w:val="20"/>
                <w:szCs w:val="20"/>
              </w:rPr>
              <w:t xml:space="preserve"> ***</w:t>
            </w:r>
          </w:p>
        </w:tc>
      </w:tr>
      <w:tr w:rsidR="00217E0A" w:rsidRPr="004132D3" w:rsidTr="0092365E">
        <w:tc>
          <w:tcPr>
            <w:tcW w:w="1803" w:type="pct"/>
            <w:tcBorders>
              <w:top w:val="single" w:sz="8" w:space="0" w:color="9BBB59" w:themeColor="accent3"/>
              <w:left w:val="single" w:sz="8" w:space="0" w:color="7F7F7F" w:themeColor="text1" w:themeTint="80"/>
              <w:bottom w:val="single" w:sz="8" w:space="0" w:color="7F7F7F" w:themeColor="text1" w:themeTint="80"/>
              <w:right w:val="single" w:sz="4" w:space="0" w:color="7F7F7F" w:themeColor="text1" w:themeTint="80"/>
            </w:tcBorders>
            <w:vAlign w:val="center"/>
          </w:tcPr>
          <w:p w:rsidR="00217E0A" w:rsidRPr="00D84F2D" w:rsidRDefault="00217E0A" w:rsidP="009F55BA">
            <w:pPr>
              <w:jc w:val="center"/>
              <w:rPr>
                <w:rFonts w:cs="Arial"/>
                <w:sz w:val="20"/>
                <w:szCs w:val="20"/>
              </w:rPr>
            </w:pPr>
          </w:p>
        </w:tc>
        <w:tc>
          <w:tcPr>
            <w:tcW w:w="901"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217E0A" w:rsidRDefault="00217E0A" w:rsidP="009F55BA">
            <w:pPr>
              <w:jc w:val="center"/>
              <w:rPr>
                <w:rFonts w:cs="Arial"/>
                <w:b/>
                <w:sz w:val="20"/>
                <w:szCs w:val="20"/>
              </w:rPr>
            </w:pPr>
            <w:r w:rsidRPr="00711EA4">
              <w:rPr>
                <w:rFonts w:cs="Arial"/>
                <w:b/>
                <w:sz w:val="20"/>
                <w:szCs w:val="20"/>
              </w:rPr>
              <w:t>Infanzia</w:t>
            </w:r>
          </w:p>
        </w:tc>
        <w:tc>
          <w:tcPr>
            <w:tcW w:w="902"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217E0A" w:rsidRDefault="00217E0A" w:rsidP="009F55BA">
            <w:pPr>
              <w:jc w:val="center"/>
              <w:rPr>
                <w:rFonts w:cs="Arial"/>
                <w:b/>
                <w:sz w:val="20"/>
                <w:szCs w:val="20"/>
              </w:rPr>
            </w:pPr>
            <w:r w:rsidRPr="00711EA4">
              <w:rPr>
                <w:rFonts w:cs="Arial"/>
                <w:b/>
                <w:sz w:val="20"/>
                <w:szCs w:val="20"/>
              </w:rPr>
              <w:t>Primaria</w:t>
            </w:r>
          </w:p>
        </w:tc>
        <w:tc>
          <w:tcPr>
            <w:tcW w:w="902" w:type="pct"/>
            <w:tcBorders>
              <w:top w:val="single" w:sz="8" w:space="0" w:color="9BBB59" w:themeColor="accent3"/>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217E0A" w:rsidRDefault="00217E0A" w:rsidP="009F55BA">
            <w:pPr>
              <w:jc w:val="center"/>
              <w:rPr>
                <w:rFonts w:cs="Arial"/>
                <w:b/>
                <w:sz w:val="20"/>
                <w:szCs w:val="20"/>
              </w:rPr>
            </w:pPr>
            <w:r w:rsidRPr="00711EA4">
              <w:rPr>
                <w:rFonts w:cs="Arial"/>
                <w:b/>
                <w:sz w:val="20"/>
                <w:szCs w:val="20"/>
              </w:rPr>
              <w:t>Secondaria</w:t>
            </w:r>
          </w:p>
        </w:tc>
        <w:tc>
          <w:tcPr>
            <w:tcW w:w="492" w:type="pct"/>
            <w:tcBorders>
              <w:top w:val="single" w:sz="8" w:space="0" w:color="9BBB59" w:themeColor="accent3"/>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217E0A" w:rsidRPr="004132D3" w:rsidRDefault="00217E0A" w:rsidP="009F55BA">
            <w:pPr>
              <w:jc w:val="center"/>
              <w:rPr>
                <w:rFonts w:cs="Arial"/>
                <w:b/>
                <w:smallCaps/>
                <w:sz w:val="20"/>
                <w:szCs w:val="20"/>
              </w:rPr>
            </w:pPr>
            <w:r>
              <w:rPr>
                <w:rFonts w:cs="Arial"/>
                <w:b/>
                <w:smallCaps/>
                <w:sz w:val="20"/>
                <w:szCs w:val="20"/>
              </w:rPr>
              <w:t>Totale</w:t>
            </w:r>
          </w:p>
        </w:tc>
      </w:tr>
      <w:tr w:rsidR="00217E0A" w:rsidRPr="0017114A" w:rsidTr="00217E0A">
        <w:tc>
          <w:tcPr>
            <w:tcW w:w="1803" w:type="pct"/>
            <w:tcBorders>
              <w:top w:val="single" w:sz="8" w:space="0" w:color="7F7F7F" w:themeColor="text1" w:themeTint="80"/>
              <w:left w:val="single" w:sz="8" w:space="0" w:color="7F7F7F" w:themeColor="text1" w:themeTint="80"/>
              <w:bottom w:val="single" w:sz="4" w:space="0" w:color="7F7F7F" w:themeColor="text1" w:themeTint="80"/>
              <w:right w:val="single" w:sz="4" w:space="0" w:color="7F7F7F" w:themeColor="text1" w:themeTint="80"/>
            </w:tcBorders>
            <w:vAlign w:val="center"/>
          </w:tcPr>
          <w:p w:rsidR="00217E0A" w:rsidRPr="00A068A5" w:rsidRDefault="00217E0A" w:rsidP="009F55BA">
            <w:pPr>
              <w:pStyle w:val="Titolo4"/>
              <w:jc w:val="right"/>
              <w:outlineLvl w:val="3"/>
            </w:pPr>
            <w:permStart w:id="1673270578" w:edGrp="everyone" w:colFirst="1" w:colLast="1"/>
            <w:permStart w:id="1385195502" w:edGrp="everyone" w:colFirst="2" w:colLast="2"/>
            <w:permStart w:id="1849960643" w:edGrp="everyone" w:colFirst="3" w:colLast="3"/>
            <w:permStart w:id="647234136" w:edGrp="everyone" w:colFirst="4" w:colLast="4"/>
            <w:r w:rsidRPr="00D84F2D">
              <w:t>Individuati con diagnosi/relazione</w:t>
            </w:r>
          </w:p>
        </w:tc>
        <w:tc>
          <w:tcPr>
            <w:tcW w:w="90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1</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AC577E">
            <w:pPr>
              <w:jc w:val="center"/>
              <w:rPr>
                <w:rFonts w:cs="Arial"/>
                <w:sz w:val="20"/>
                <w:szCs w:val="20"/>
              </w:rPr>
            </w:pPr>
            <w:r>
              <w:t>13</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12</w:t>
            </w:r>
          </w:p>
        </w:tc>
        <w:tc>
          <w:tcPr>
            <w:tcW w:w="492" w:type="pct"/>
            <w:tcBorders>
              <w:top w:val="single" w:sz="8" w:space="0" w:color="7F7F7F" w:themeColor="text1" w:themeTint="80"/>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217E0A" w:rsidRPr="0017114A" w:rsidRDefault="00AC577E" w:rsidP="009F55BA">
            <w:pPr>
              <w:jc w:val="center"/>
              <w:rPr>
                <w:rFonts w:cs="Arial"/>
                <w:sz w:val="20"/>
                <w:szCs w:val="20"/>
              </w:rPr>
            </w:pPr>
            <w:r>
              <w:t>26</w:t>
            </w:r>
          </w:p>
        </w:tc>
      </w:tr>
      <w:tr w:rsidR="00217E0A" w:rsidRPr="0017114A" w:rsidTr="00217E0A">
        <w:tc>
          <w:tcPr>
            <w:tcW w:w="1803" w:type="pct"/>
            <w:tcBorders>
              <w:top w:val="single" w:sz="4" w:space="0" w:color="7F7F7F" w:themeColor="text1" w:themeTint="80"/>
              <w:left w:val="single" w:sz="8" w:space="0" w:color="7F7F7F" w:themeColor="text1" w:themeTint="80"/>
              <w:bottom w:val="single" w:sz="4" w:space="0" w:color="7F7F7F" w:themeColor="text1" w:themeTint="80"/>
              <w:right w:val="single" w:sz="4" w:space="0" w:color="7F7F7F" w:themeColor="text1" w:themeTint="80"/>
            </w:tcBorders>
            <w:vAlign w:val="center"/>
          </w:tcPr>
          <w:p w:rsidR="00217E0A" w:rsidRPr="00A068A5" w:rsidRDefault="00217E0A" w:rsidP="009F55BA">
            <w:pPr>
              <w:pStyle w:val="Titolo4"/>
              <w:jc w:val="right"/>
              <w:outlineLvl w:val="3"/>
            </w:pPr>
            <w:permStart w:id="1201287059" w:edGrp="everyone" w:colFirst="1" w:colLast="1"/>
            <w:permStart w:id="1313875511" w:edGrp="everyone" w:colFirst="2" w:colLast="2"/>
            <w:permStart w:id="358422396" w:edGrp="everyone" w:colFirst="3" w:colLast="3"/>
            <w:permStart w:id="1248082582" w:edGrp="everyone" w:colFirst="4" w:colLast="4"/>
            <w:permEnd w:id="1673270578"/>
            <w:permEnd w:id="1385195502"/>
            <w:permEnd w:id="1849960643"/>
            <w:permEnd w:id="647234136"/>
            <w:r w:rsidRPr="00D84F2D">
              <w:t xml:space="preserve">Individuati </w:t>
            </w:r>
            <w:r>
              <w:t xml:space="preserve">senza </w:t>
            </w:r>
            <w:r w:rsidRPr="00D84F2D">
              <w:t>diagnosi/relazione</w:t>
            </w:r>
          </w:p>
        </w:tc>
        <w:tc>
          <w:tcPr>
            <w:tcW w:w="90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1</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28</w:t>
            </w:r>
          </w:p>
        </w:tc>
        <w:tc>
          <w:tcPr>
            <w:tcW w:w="90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15</w:t>
            </w:r>
          </w:p>
        </w:tc>
        <w:tc>
          <w:tcPr>
            <w:tcW w:w="492" w:type="pct"/>
            <w:tcBorders>
              <w:top w:val="single" w:sz="4" w:space="0" w:color="7F7F7F" w:themeColor="text1" w:themeTint="80"/>
              <w:left w:val="single" w:sz="4" w:space="0" w:color="7F7F7F" w:themeColor="text1" w:themeTint="80"/>
              <w:bottom w:val="single" w:sz="4" w:space="0" w:color="7F7F7F" w:themeColor="text1" w:themeTint="80"/>
              <w:right w:val="single" w:sz="8" w:space="0" w:color="7F7F7F" w:themeColor="text1" w:themeTint="80"/>
            </w:tcBorders>
            <w:shd w:val="clear" w:color="auto" w:fill="auto"/>
            <w:vAlign w:val="center"/>
          </w:tcPr>
          <w:p w:rsidR="00217E0A" w:rsidRPr="0017114A" w:rsidRDefault="00AC577E" w:rsidP="009F55BA">
            <w:pPr>
              <w:jc w:val="center"/>
              <w:rPr>
                <w:rFonts w:cs="Arial"/>
                <w:sz w:val="20"/>
                <w:szCs w:val="20"/>
              </w:rPr>
            </w:pPr>
            <w:r>
              <w:t>44</w:t>
            </w:r>
          </w:p>
        </w:tc>
      </w:tr>
      <w:tr w:rsidR="00217E0A" w:rsidRPr="0017114A" w:rsidTr="00217E0A">
        <w:trPr>
          <w:trHeight w:val="166"/>
        </w:trPr>
        <w:tc>
          <w:tcPr>
            <w:tcW w:w="1803" w:type="pct"/>
            <w:tcBorders>
              <w:top w:val="single" w:sz="4" w:space="0" w:color="7F7F7F" w:themeColor="text1" w:themeTint="80"/>
              <w:left w:val="single" w:sz="8" w:space="0" w:color="7F7F7F" w:themeColor="text1" w:themeTint="80"/>
              <w:bottom w:val="single" w:sz="8" w:space="0" w:color="7F7F7F" w:themeColor="text1" w:themeTint="80"/>
              <w:right w:val="single" w:sz="4" w:space="0" w:color="7F7F7F" w:themeColor="text1" w:themeTint="80"/>
            </w:tcBorders>
            <w:vAlign w:val="center"/>
          </w:tcPr>
          <w:p w:rsidR="00217E0A" w:rsidRPr="004132D3" w:rsidRDefault="00217E0A" w:rsidP="00217E0A">
            <w:pPr>
              <w:jc w:val="right"/>
              <w:rPr>
                <w:rFonts w:cs="Arial"/>
                <w:b/>
                <w:smallCaps/>
                <w:sz w:val="20"/>
                <w:szCs w:val="20"/>
              </w:rPr>
            </w:pPr>
            <w:permStart w:id="639177656" w:edGrp="everyone" w:colFirst="1" w:colLast="1"/>
            <w:permStart w:id="785274432" w:edGrp="everyone" w:colFirst="2" w:colLast="2"/>
            <w:permStart w:id="470244842" w:edGrp="everyone" w:colFirst="3" w:colLast="3"/>
            <w:permStart w:id="650669747" w:edGrp="everyone" w:colFirst="4" w:colLast="4"/>
            <w:permEnd w:id="1201287059"/>
            <w:permEnd w:id="1313875511"/>
            <w:permEnd w:id="358422396"/>
            <w:permEnd w:id="1248082582"/>
            <w:r>
              <w:rPr>
                <w:rFonts w:cs="Arial"/>
                <w:b/>
                <w:smallCaps/>
                <w:sz w:val="20"/>
                <w:szCs w:val="20"/>
              </w:rPr>
              <w:t>Totale grado scolastico</w:t>
            </w:r>
          </w:p>
        </w:tc>
        <w:tc>
          <w:tcPr>
            <w:tcW w:w="901"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2</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41</w:t>
            </w:r>
          </w:p>
        </w:tc>
        <w:tc>
          <w:tcPr>
            <w:tcW w:w="902" w:type="pct"/>
            <w:tcBorders>
              <w:top w:val="single" w:sz="4" w:space="0" w:color="7F7F7F" w:themeColor="text1" w:themeTint="80"/>
              <w:left w:val="single" w:sz="4" w:space="0" w:color="7F7F7F" w:themeColor="text1" w:themeTint="80"/>
              <w:bottom w:val="single" w:sz="8" w:space="0" w:color="7F7F7F" w:themeColor="text1" w:themeTint="80"/>
              <w:right w:val="single" w:sz="4" w:space="0" w:color="7F7F7F" w:themeColor="text1" w:themeTint="80"/>
            </w:tcBorders>
            <w:vAlign w:val="center"/>
          </w:tcPr>
          <w:p w:rsidR="00217E0A" w:rsidRPr="0017114A" w:rsidRDefault="00AC577E" w:rsidP="009F55BA">
            <w:pPr>
              <w:jc w:val="center"/>
              <w:rPr>
                <w:rFonts w:cs="Arial"/>
                <w:sz w:val="20"/>
                <w:szCs w:val="20"/>
              </w:rPr>
            </w:pPr>
            <w:r>
              <w:t>27</w:t>
            </w:r>
          </w:p>
        </w:tc>
        <w:tc>
          <w:tcPr>
            <w:tcW w:w="492" w:type="pct"/>
            <w:tcBorders>
              <w:top w:val="single" w:sz="4"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rsidR="00217E0A" w:rsidRPr="0017114A" w:rsidRDefault="00AC577E" w:rsidP="009F55BA">
            <w:pPr>
              <w:jc w:val="center"/>
              <w:rPr>
                <w:rFonts w:cs="Arial"/>
                <w:sz w:val="20"/>
                <w:szCs w:val="20"/>
              </w:rPr>
            </w:pPr>
            <w:r>
              <w:t>70</w:t>
            </w:r>
          </w:p>
        </w:tc>
      </w:tr>
      <w:permEnd w:id="639177656"/>
      <w:permEnd w:id="785274432"/>
      <w:permEnd w:id="470244842"/>
      <w:permEnd w:id="650669747"/>
      <w:tr w:rsidR="00217E0A" w:rsidRPr="00D84F2D" w:rsidTr="009F55BA">
        <w:tc>
          <w:tcPr>
            <w:tcW w:w="5000"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217E0A" w:rsidRPr="00D84F2D" w:rsidRDefault="00217E0A" w:rsidP="009F55BA">
            <w:pPr>
              <w:rPr>
                <w:rFonts w:cs="Arial"/>
                <w:sz w:val="20"/>
                <w:szCs w:val="20"/>
              </w:rPr>
            </w:pPr>
            <w:r>
              <w:rPr>
                <w:rFonts w:cs="Arial"/>
                <w:sz w:val="20"/>
                <w:szCs w:val="20"/>
              </w:rPr>
              <w:t xml:space="preserve">Note: </w:t>
            </w:r>
            <w:permStart w:id="2096694628" w:edGrp="everyone"/>
            <w:r>
              <w:rPr>
                <w:rFonts w:cs="Arial"/>
                <w:sz w:val="20"/>
                <w:szCs w:val="20"/>
              </w:rPr>
              <w:t>…</w:t>
            </w:r>
            <w:permEnd w:id="2096694628"/>
          </w:p>
        </w:tc>
      </w:tr>
    </w:tbl>
    <w:p w:rsidR="00AD56EF" w:rsidRDefault="00AD56EF" w:rsidP="00AD56EF"/>
    <w:p w:rsidR="00BB05C7" w:rsidRDefault="00BB05C7" w:rsidP="00E27463">
      <w:pPr>
        <w:spacing w:after="0" w:line="240" w:lineRule="auto"/>
        <w:ind w:left="924"/>
        <w:jc w:val="both"/>
      </w:pPr>
    </w:p>
    <w:tbl>
      <w:tblPr>
        <w:tblStyle w:val="Grigliatabella"/>
        <w:tblW w:w="4388" w:type="pct"/>
        <w:tblInd w:w="1101" w:type="dxa"/>
        <w:tblLayout w:type="fixed"/>
        <w:tblLook w:val="04A0" w:firstRow="1" w:lastRow="0" w:firstColumn="1" w:lastColumn="0" w:noHBand="0" w:noVBand="1"/>
      </w:tblPr>
      <w:tblGrid>
        <w:gridCol w:w="3540"/>
        <w:gridCol w:w="1135"/>
        <w:gridCol w:w="1133"/>
        <w:gridCol w:w="1135"/>
        <w:gridCol w:w="851"/>
        <w:gridCol w:w="854"/>
      </w:tblGrid>
      <w:tr w:rsidR="00E97036" w:rsidRPr="00F529BF" w:rsidTr="00946CA8">
        <w:trPr>
          <w:trHeight w:val="283"/>
        </w:trPr>
        <w:tc>
          <w:tcPr>
            <w:tcW w:w="5000" w:type="pct"/>
            <w:gridSpan w:val="6"/>
            <w:tcBorders>
              <w:top w:val="single" w:sz="8" w:space="0" w:color="9BBB59" w:themeColor="accent3"/>
              <w:left w:val="nil"/>
              <w:bottom w:val="single" w:sz="8" w:space="0" w:color="9BBB59" w:themeColor="accent3"/>
              <w:right w:val="nil"/>
            </w:tcBorders>
            <w:shd w:val="clear" w:color="auto" w:fill="auto"/>
            <w:vAlign w:val="center"/>
          </w:tcPr>
          <w:p w:rsidR="00E97036" w:rsidRPr="00C37237" w:rsidRDefault="00E97036" w:rsidP="00E97036">
            <w:pPr>
              <w:jc w:val="center"/>
              <w:rPr>
                <w:rFonts w:cs="Arial"/>
                <w:b/>
                <w:smallCaps/>
                <w:color w:val="C00000"/>
                <w:sz w:val="24"/>
                <w:szCs w:val="20"/>
              </w:rPr>
            </w:pPr>
            <w:r w:rsidRPr="00C37237">
              <w:rPr>
                <w:rFonts w:cs="Arial"/>
                <w:b/>
                <w:smallCaps/>
                <w:color w:val="C00000"/>
                <w:sz w:val="20"/>
                <w:szCs w:val="20"/>
              </w:rPr>
              <w:t xml:space="preserve">*** </w:t>
            </w:r>
            <w:r w:rsidRPr="00C37237">
              <w:rPr>
                <w:rFonts w:cs="Arial"/>
                <w:b/>
                <w:smallCaps/>
                <w:color w:val="C00000"/>
                <w:sz w:val="24"/>
                <w:szCs w:val="20"/>
              </w:rPr>
              <w:t>Distribuzione</w:t>
            </w:r>
          </w:p>
        </w:tc>
      </w:tr>
      <w:tr w:rsidR="00AD56EF" w:rsidTr="003C596E">
        <w:tc>
          <w:tcPr>
            <w:tcW w:w="2047" w:type="pct"/>
            <w:tcBorders>
              <w:top w:val="single" w:sz="8" w:space="0" w:color="9BBB59" w:themeColor="accent3"/>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jc w:val="both"/>
            </w:pPr>
          </w:p>
        </w:tc>
        <w:tc>
          <w:tcPr>
            <w:tcW w:w="656" w:type="pct"/>
            <w:tcBorders>
              <w:top w:val="single" w:sz="8" w:space="0" w:color="9BBB59" w:themeColor="accent3"/>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Pr="00217E0A" w:rsidRDefault="00AD56EF" w:rsidP="00AD56EF">
            <w:pPr>
              <w:jc w:val="center"/>
              <w:rPr>
                <w:rFonts w:cs="Arial"/>
                <w:b/>
                <w:sz w:val="20"/>
                <w:szCs w:val="20"/>
              </w:rPr>
            </w:pPr>
            <w:r w:rsidRPr="00711EA4">
              <w:rPr>
                <w:rFonts w:cs="Arial"/>
                <w:b/>
                <w:sz w:val="20"/>
                <w:szCs w:val="20"/>
              </w:rPr>
              <w:t>Infanzia</w:t>
            </w:r>
          </w:p>
        </w:tc>
        <w:tc>
          <w:tcPr>
            <w:tcW w:w="655" w:type="pct"/>
            <w:tcBorders>
              <w:top w:val="single" w:sz="8" w:space="0" w:color="9BBB59" w:themeColor="accent3"/>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Pr="00217E0A" w:rsidRDefault="00AD56EF" w:rsidP="00AD56EF">
            <w:pPr>
              <w:jc w:val="center"/>
              <w:rPr>
                <w:rFonts w:cs="Arial"/>
                <w:b/>
                <w:sz w:val="20"/>
                <w:szCs w:val="20"/>
              </w:rPr>
            </w:pPr>
            <w:r w:rsidRPr="00711EA4">
              <w:rPr>
                <w:rFonts w:cs="Arial"/>
                <w:b/>
                <w:sz w:val="20"/>
                <w:szCs w:val="20"/>
              </w:rPr>
              <w:t>Primaria</w:t>
            </w:r>
          </w:p>
        </w:tc>
        <w:tc>
          <w:tcPr>
            <w:tcW w:w="656" w:type="pct"/>
            <w:tcBorders>
              <w:top w:val="single" w:sz="8" w:space="0" w:color="9BBB59" w:themeColor="accent3"/>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Pr="00217E0A" w:rsidRDefault="00AD56EF" w:rsidP="00AD56EF">
            <w:pPr>
              <w:jc w:val="center"/>
              <w:rPr>
                <w:rFonts w:cs="Arial"/>
                <w:b/>
                <w:sz w:val="20"/>
                <w:szCs w:val="20"/>
              </w:rPr>
            </w:pPr>
            <w:r w:rsidRPr="00711EA4">
              <w:rPr>
                <w:rFonts w:cs="Arial"/>
                <w:b/>
                <w:sz w:val="20"/>
                <w:szCs w:val="20"/>
              </w:rPr>
              <w:t>Secondaria</w:t>
            </w:r>
          </w:p>
        </w:tc>
        <w:tc>
          <w:tcPr>
            <w:tcW w:w="492" w:type="pct"/>
            <w:tcBorders>
              <w:top w:val="single" w:sz="8" w:space="0" w:color="9BBB59" w:themeColor="accent3"/>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217E0A">
            <w:pPr>
              <w:pStyle w:val="Titolo3"/>
              <w:jc w:val="center"/>
              <w:outlineLvl w:val="2"/>
            </w:pPr>
            <w:r w:rsidRPr="00217E0A">
              <w:t>totale</w:t>
            </w:r>
          </w:p>
        </w:tc>
        <w:tc>
          <w:tcPr>
            <w:tcW w:w="494" w:type="pct"/>
            <w:tcBorders>
              <w:top w:val="single" w:sz="8" w:space="0" w:color="9BBB59" w:themeColor="accent3"/>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pPr>
              <w:pStyle w:val="Titolo3"/>
              <w:jc w:val="center"/>
              <w:outlineLvl w:val="2"/>
            </w:pPr>
            <w:r>
              <w:t>con PDP</w:t>
            </w: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jc w:val="both"/>
            </w:pPr>
            <w:permStart w:id="1195845188" w:edGrp="everyone" w:colFirst="1" w:colLast="1"/>
            <w:permStart w:id="1506026193" w:edGrp="everyone" w:colFirst="2" w:colLast="2"/>
            <w:permStart w:id="1856204806" w:edGrp="everyone" w:colFirst="3" w:colLast="3"/>
            <w:permStart w:id="573258662" w:edGrp="everyone" w:colFirst="4" w:colLast="4"/>
            <w:permStart w:id="109083702" w:edGrp="everyone" w:colFirst="5" w:colLast="5"/>
            <w:r w:rsidRPr="00D84F2D">
              <w:rPr>
                <w:rFonts w:cs="Arial"/>
                <w:b/>
                <w:smallCaps/>
                <w:sz w:val="20"/>
                <w:szCs w:val="20"/>
              </w:rPr>
              <w:t xml:space="preserve">alunni con </w:t>
            </w:r>
            <w:r>
              <w:rPr>
                <w:rFonts w:cs="Arial"/>
                <w:b/>
                <w:smallCaps/>
                <w:sz w:val="20"/>
                <w:szCs w:val="20"/>
              </w:rPr>
              <w:t>cittadinanza non italiana</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0315B4" w:rsidP="00AD56EF">
            <w:pPr>
              <w:jc w:val="center"/>
            </w:pPr>
            <w:r>
              <w:t>10</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0315B4" w:rsidP="00AD56EF">
            <w:pPr>
              <w:jc w:val="center"/>
            </w:pPr>
            <w:r>
              <w:t>58</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0315B4" w:rsidP="00AD56EF">
            <w:pPr>
              <w:jc w:val="center"/>
            </w:pPr>
            <w:r>
              <w:t>43</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0315B4" w:rsidP="00AD56EF">
            <w:pPr>
              <w:jc w:val="center"/>
            </w:pPr>
            <w:r>
              <w:t>111</w:t>
            </w: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0315B4" w:rsidP="00AD56EF">
            <w:pPr>
              <w:jc w:val="center"/>
            </w:pPr>
            <w:r>
              <w:t>30</w:t>
            </w: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Pr="00D84F2D" w:rsidRDefault="00AD56EF" w:rsidP="00AD56EF">
            <w:pPr>
              <w:jc w:val="both"/>
              <w:rPr>
                <w:rFonts w:cs="Arial"/>
                <w:b/>
                <w:smallCaps/>
                <w:sz w:val="20"/>
                <w:szCs w:val="20"/>
              </w:rPr>
            </w:pPr>
            <w:permStart w:id="51870738" w:edGrp="everyone" w:colFirst="1" w:colLast="1"/>
            <w:permStart w:id="1652174522" w:edGrp="everyone" w:colFirst="2" w:colLast="2"/>
            <w:permStart w:id="1367748315" w:edGrp="everyone" w:colFirst="3" w:colLast="3"/>
            <w:permStart w:id="2028487136" w:edGrp="everyone" w:colFirst="4" w:colLast="4"/>
            <w:permStart w:id="979247614" w:edGrp="everyone" w:colFirst="5" w:colLast="5"/>
            <w:permEnd w:id="1195845188"/>
            <w:permEnd w:id="1506026193"/>
            <w:permEnd w:id="1856204806"/>
            <w:permEnd w:id="573258662"/>
            <w:permEnd w:id="109083702"/>
            <w:r w:rsidRPr="00D84F2D">
              <w:rPr>
                <w:rFonts w:cs="Arial"/>
                <w:b/>
                <w:smallCaps/>
                <w:sz w:val="20"/>
                <w:szCs w:val="20"/>
              </w:rPr>
              <w:t xml:space="preserve">alunni </w:t>
            </w:r>
            <w:r>
              <w:rPr>
                <w:rFonts w:cs="Arial"/>
                <w:b/>
                <w:smallCaps/>
                <w:sz w:val="20"/>
                <w:szCs w:val="20"/>
              </w:rPr>
              <w:t>adottati</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790BE9" w:rsidP="00AD56EF">
            <w:pPr>
              <w:jc w:val="center"/>
            </w:pPr>
            <w:r>
              <w:t>0</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790BE9" w:rsidP="00AD56EF">
            <w:pPr>
              <w:jc w:val="center"/>
            </w:pPr>
            <w:r>
              <w:t>2</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790BE9" w:rsidP="00AD56EF">
            <w:pPr>
              <w:jc w:val="center"/>
            </w:pPr>
            <w:r>
              <w:t>2</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790BE9" w:rsidP="00AD56EF">
            <w:pPr>
              <w:jc w:val="center"/>
            </w:pPr>
            <w:r>
              <w:t>4</w:t>
            </w: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790BE9" w:rsidP="00AD56EF">
            <w:pPr>
              <w:jc w:val="center"/>
            </w:pPr>
            <w:r>
              <w:t>0</w:t>
            </w: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Pr="00D84F2D" w:rsidRDefault="00AD56EF" w:rsidP="00AD56EF">
            <w:pPr>
              <w:jc w:val="both"/>
              <w:rPr>
                <w:rFonts w:cs="Arial"/>
                <w:b/>
                <w:smallCaps/>
                <w:sz w:val="20"/>
                <w:szCs w:val="20"/>
              </w:rPr>
            </w:pPr>
            <w:permStart w:id="736586923" w:edGrp="everyone" w:colFirst="1" w:colLast="1"/>
            <w:permStart w:id="1213821641" w:edGrp="everyone" w:colFirst="2" w:colLast="2"/>
            <w:permStart w:id="1832995380" w:edGrp="everyone" w:colFirst="3" w:colLast="3"/>
            <w:permStart w:id="12658963" w:edGrp="everyone" w:colFirst="4" w:colLast="4"/>
            <w:permStart w:id="2141590471" w:edGrp="everyone" w:colFirst="5" w:colLast="5"/>
            <w:permEnd w:id="51870738"/>
            <w:permEnd w:id="1652174522"/>
            <w:permEnd w:id="1367748315"/>
            <w:permEnd w:id="2028487136"/>
            <w:permEnd w:id="979247614"/>
            <w:r w:rsidRPr="00D84F2D">
              <w:rPr>
                <w:rFonts w:cs="Arial"/>
                <w:b/>
                <w:smallCaps/>
                <w:sz w:val="20"/>
                <w:szCs w:val="20"/>
              </w:rPr>
              <w:t xml:space="preserve">alunni </w:t>
            </w:r>
            <w:r>
              <w:rPr>
                <w:rFonts w:cs="Arial"/>
                <w:b/>
                <w:smallCaps/>
                <w:sz w:val="20"/>
                <w:szCs w:val="20"/>
              </w:rPr>
              <w:t>in affido</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pPr>
              <w:jc w:val="center"/>
            </w:pP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Pr="00D84F2D" w:rsidRDefault="00AD56EF" w:rsidP="00AD56EF">
            <w:pPr>
              <w:jc w:val="both"/>
              <w:rPr>
                <w:rFonts w:cs="Arial"/>
                <w:b/>
                <w:smallCaps/>
                <w:sz w:val="20"/>
                <w:szCs w:val="20"/>
              </w:rPr>
            </w:pPr>
            <w:permStart w:id="487411774" w:edGrp="everyone" w:colFirst="1" w:colLast="1"/>
            <w:permStart w:id="636305539" w:edGrp="everyone" w:colFirst="2" w:colLast="2"/>
            <w:permStart w:id="1203707483" w:edGrp="everyone" w:colFirst="3" w:colLast="3"/>
            <w:permStart w:id="810758928" w:edGrp="everyone" w:colFirst="4" w:colLast="4"/>
            <w:permStart w:id="2000424960" w:edGrp="everyone" w:colFirst="5" w:colLast="5"/>
            <w:permEnd w:id="736586923"/>
            <w:permEnd w:id="1213821641"/>
            <w:permEnd w:id="1832995380"/>
            <w:permEnd w:id="12658963"/>
            <w:permEnd w:id="2141590471"/>
            <w:r w:rsidRPr="00D84F2D">
              <w:rPr>
                <w:rFonts w:cs="Arial"/>
                <w:b/>
                <w:smallCaps/>
                <w:sz w:val="20"/>
                <w:szCs w:val="20"/>
              </w:rPr>
              <w:t xml:space="preserve">alunni </w:t>
            </w:r>
            <w:r>
              <w:rPr>
                <w:rFonts w:cs="Arial"/>
                <w:b/>
                <w:smallCaps/>
                <w:sz w:val="20"/>
                <w:szCs w:val="20"/>
              </w:rPr>
              <w:t>in istruzione domiciliare</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65E83" w:rsidP="00AD56EF">
            <w:pPr>
              <w:jc w:val="center"/>
            </w:pPr>
            <w:r>
              <w:t>0</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65E83" w:rsidP="00AD56EF">
            <w:pPr>
              <w:jc w:val="center"/>
            </w:pPr>
            <w:r>
              <w:t>0</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65E83" w:rsidP="00AD56EF">
            <w:pPr>
              <w:jc w:val="center"/>
            </w:pPr>
            <w:r>
              <w:t>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65E83" w:rsidP="00AD56EF">
            <w:pPr>
              <w:jc w:val="center"/>
            </w:pPr>
            <w:r>
              <w:t>0</w:t>
            </w: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265E83" w:rsidP="00AD56EF">
            <w:pPr>
              <w:jc w:val="center"/>
            </w:pPr>
            <w:r>
              <w:t>0</w:t>
            </w:r>
          </w:p>
        </w:tc>
      </w:tr>
      <w:permEnd w:id="487411774"/>
      <w:permEnd w:id="636305539"/>
      <w:permEnd w:id="1203707483"/>
      <w:permEnd w:id="810758928"/>
      <w:permEnd w:id="2000424960"/>
      <w:tr w:rsidR="00AD56EF" w:rsidTr="0048659D">
        <w:tc>
          <w:tcPr>
            <w:tcW w:w="5000" w:type="pct"/>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r>
              <w:rPr>
                <w:rFonts w:cs="Arial"/>
                <w:b/>
                <w:smallCaps/>
                <w:sz w:val="20"/>
                <w:szCs w:val="20"/>
              </w:rPr>
              <w:t>altro:</w:t>
            </w: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ind w:left="170"/>
              <w:jc w:val="both"/>
              <w:rPr>
                <w:rFonts w:cs="Arial"/>
                <w:b/>
                <w:smallCaps/>
                <w:sz w:val="20"/>
                <w:szCs w:val="20"/>
              </w:rPr>
            </w:pPr>
            <w:permStart w:id="204831191" w:edGrp="everyone" w:colFirst="1" w:colLast="1"/>
            <w:permStart w:id="2032170875" w:edGrp="everyone" w:colFirst="2" w:colLast="2"/>
            <w:permStart w:id="152177704" w:edGrp="everyone" w:colFirst="3" w:colLast="3"/>
            <w:permStart w:id="1762140738" w:edGrp="everyone" w:colFirst="4" w:colLast="4"/>
            <w:permStart w:id="1081809729" w:edGrp="everyone" w:colFirst="5" w:colLast="5"/>
            <w:r>
              <w:rPr>
                <w:rFonts w:cs="Arial"/>
                <w:b/>
                <w:smallCaps/>
                <w:sz w:val="20"/>
                <w:szCs w:val="20"/>
              </w:rPr>
              <w:t>scuola in ospedale</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F7BC8" w:rsidP="00AD56EF">
            <w:pPr>
              <w:jc w:val="center"/>
            </w:pPr>
            <w:r>
              <w:t>0</w:t>
            </w: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F7BC8" w:rsidP="00AD56EF">
            <w:pPr>
              <w:jc w:val="center"/>
            </w:pPr>
            <w:r>
              <w:t>0</w:t>
            </w: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F7BC8" w:rsidP="00AD56EF">
            <w:pPr>
              <w:jc w:val="center"/>
            </w:pPr>
            <w:r>
              <w:t>0</w:t>
            </w: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2F7BC8" w:rsidP="00AD56EF">
            <w:pPr>
              <w:jc w:val="center"/>
            </w:pPr>
            <w:r>
              <w:t>0</w:t>
            </w: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2F7BC8" w:rsidP="00AD56EF">
            <w:pPr>
              <w:jc w:val="center"/>
            </w:pPr>
            <w:r>
              <w:t>0</w:t>
            </w: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ind w:left="170"/>
              <w:jc w:val="both"/>
              <w:rPr>
                <w:rFonts w:cs="Arial"/>
                <w:b/>
                <w:smallCaps/>
                <w:sz w:val="20"/>
                <w:szCs w:val="20"/>
              </w:rPr>
            </w:pPr>
            <w:permStart w:id="985690170" w:edGrp="everyone" w:colFirst="1" w:colLast="1"/>
            <w:permStart w:id="178455688" w:edGrp="everyone" w:colFirst="2" w:colLast="2"/>
            <w:permStart w:id="1416182095" w:edGrp="everyone" w:colFirst="3" w:colLast="3"/>
            <w:permStart w:id="933525499" w:edGrp="everyone" w:colFirst="4" w:colLast="4"/>
            <w:permStart w:id="445341776" w:edGrp="everyone" w:colFirst="5" w:colLast="5"/>
            <w:permStart w:id="1518366509" w:edGrp="everyone" w:colFirst="0" w:colLast="0"/>
            <w:permEnd w:id="204831191"/>
            <w:permEnd w:id="2032170875"/>
            <w:permEnd w:id="152177704"/>
            <w:permEnd w:id="1762140738"/>
            <w:permEnd w:id="1081809729"/>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pPr>
              <w:jc w:val="center"/>
            </w:pP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ind w:left="170"/>
              <w:jc w:val="both"/>
              <w:rPr>
                <w:rFonts w:cs="Arial"/>
                <w:b/>
                <w:smallCaps/>
                <w:sz w:val="20"/>
                <w:szCs w:val="20"/>
              </w:rPr>
            </w:pPr>
            <w:permStart w:id="2120620516" w:edGrp="everyone" w:colFirst="1" w:colLast="1"/>
            <w:permStart w:id="1107581051" w:edGrp="everyone" w:colFirst="2" w:colLast="2"/>
            <w:permStart w:id="1096443468" w:edGrp="everyone" w:colFirst="3" w:colLast="3"/>
            <w:permStart w:id="676417688" w:edGrp="everyone" w:colFirst="4" w:colLast="4"/>
            <w:permStart w:id="63534067" w:edGrp="everyone" w:colFirst="5" w:colLast="5"/>
            <w:permStart w:id="430069766" w:edGrp="everyone" w:colFirst="0" w:colLast="0"/>
            <w:permEnd w:id="985690170"/>
            <w:permEnd w:id="178455688"/>
            <w:permEnd w:id="1416182095"/>
            <w:permEnd w:id="933525499"/>
            <w:permEnd w:id="445341776"/>
            <w:permEnd w:id="1518366509"/>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pPr>
              <w:jc w:val="center"/>
            </w:pPr>
          </w:p>
        </w:tc>
      </w:tr>
      <w:tr w:rsidR="00AD56EF" w:rsidTr="003C596E">
        <w:tc>
          <w:tcPr>
            <w:tcW w:w="2047"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rsidR="00AD56EF" w:rsidRDefault="00AD56EF" w:rsidP="00AD56EF">
            <w:pPr>
              <w:ind w:left="170"/>
              <w:jc w:val="both"/>
              <w:rPr>
                <w:rFonts w:cs="Arial"/>
                <w:b/>
                <w:smallCaps/>
                <w:sz w:val="20"/>
                <w:szCs w:val="20"/>
              </w:rPr>
            </w:pPr>
            <w:permStart w:id="141039817" w:edGrp="everyone" w:colFirst="1" w:colLast="1"/>
            <w:permStart w:id="135142321" w:edGrp="everyone" w:colFirst="2" w:colLast="2"/>
            <w:permStart w:id="1082602453" w:edGrp="everyone" w:colFirst="3" w:colLast="3"/>
            <w:permStart w:id="2053713929" w:edGrp="everyone" w:colFirst="4" w:colLast="4"/>
            <w:permStart w:id="481712754" w:edGrp="everyone" w:colFirst="5" w:colLast="5"/>
            <w:permStart w:id="419830852" w:edGrp="everyone" w:colFirst="0" w:colLast="0"/>
            <w:permEnd w:id="2120620516"/>
            <w:permEnd w:id="1107581051"/>
            <w:permEnd w:id="1096443468"/>
            <w:permEnd w:id="676417688"/>
            <w:permEnd w:id="63534067"/>
            <w:permEnd w:id="430069766"/>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6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D56EF" w:rsidRDefault="00AD56EF" w:rsidP="00AD56EF">
            <w:pPr>
              <w:jc w:val="center"/>
            </w:pPr>
          </w:p>
        </w:tc>
        <w:tc>
          <w:tcPr>
            <w:tcW w:w="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vAlign w:val="center"/>
          </w:tcPr>
          <w:p w:rsidR="00AD56EF" w:rsidRDefault="00AD56EF" w:rsidP="00AD56EF">
            <w:pPr>
              <w:jc w:val="center"/>
            </w:pPr>
          </w:p>
        </w:tc>
      </w:tr>
      <w:permEnd w:id="141039817"/>
      <w:permEnd w:id="135142321"/>
      <w:permEnd w:id="1082602453"/>
      <w:permEnd w:id="2053713929"/>
      <w:permEnd w:id="481712754"/>
      <w:permEnd w:id="419830852"/>
      <w:tr w:rsidR="00AD56EF" w:rsidTr="0048659D">
        <w:tc>
          <w:tcPr>
            <w:tcW w:w="5000" w:type="pct"/>
            <w:gridSpan w:val="6"/>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AD56EF" w:rsidRPr="00AD56EF" w:rsidRDefault="00AD56EF" w:rsidP="00AD56EF">
            <w:pPr>
              <w:rPr>
                <w:rFonts w:cs="Arial"/>
                <w:sz w:val="20"/>
                <w:szCs w:val="20"/>
              </w:rPr>
            </w:pPr>
            <w:r w:rsidRPr="00AD56EF">
              <w:rPr>
                <w:rFonts w:cs="Arial"/>
                <w:sz w:val="20"/>
                <w:szCs w:val="20"/>
              </w:rPr>
              <w:t>Note</w:t>
            </w:r>
            <w:r>
              <w:rPr>
                <w:rFonts w:cs="Arial"/>
                <w:sz w:val="20"/>
                <w:szCs w:val="20"/>
              </w:rPr>
              <w:t xml:space="preserve">: </w:t>
            </w:r>
            <w:permStart w:id="587414866" w:edGrp="everyone"/>
            <w:r w:rsidR="00217E0A">
              <w:rPr>
                <w:rFonts w:cs="Arial"/>
                <w:sz w:val="20"/>
                <w:szCs w:val="20"/>
              </w:rPr>
              <w:t>…</w:t>
            </w:r>
            <w:permEnd w:id="587414866"/>
          </w:p>
        </w:tc>
      </w:tr>
    </w:tbl>
    <w:p w:rsidR="00AD56EF" w:rsidRDefault="00AD56EF" w:rsidP="00AD56EF">
      <w:pPr>
        <w:spacing w:after="0" w:line="240" w:lineRule="auto"/>
        <w:ind w:left="924"/>
        <w:jc w:val="both"/>
      </w:pPr>
    </w:p>
    <w:p w:rsidR="00AC3012" w:rsidRDefault="00AC3012">
      <w:pPr>
        <w:rPr>
          <w:rFonts w:cs="Arial"/>
          <w:sz w:val="24"/>
          <w:szCs w:val="24"/>
        </w:rPr>
      </w:pPr>
      <w:r>
        <w:rPr>
          <w:rFonts w:cs="Arial"/>
          <w:sz w:val="24"/>
          <w:szCs w:val="24"/>
        </w:rPr>
        <w:br w:type="page"/>
      </w:r>
    </w:p>
    <w:p w:rsidR="0048659D" w:rsidRDefault="0048659D">
      <w:pPr>
        <w:rPr>
          <w:rFonts w:cs="Arial"/>
          <w:sz w:val="24"/>
          <w:szCs w:val="24"/>
        </w:rPr>
      </w:pPr>
    </w:p>
    <w:p w:rsidR="0048659D" w:rsidRDefault="0048659D">
      <w:pPr>
        <w:rPr>
          <w:rFonts w:cs="Arial"/>
          <w:sz w:val="24"/>
          <w:szCs w:val="24"/>
        </w:rPr>
      </w:pPr>
    </w:p>
    <w:p w:rsidR="0048659D" w:rsidRDefault="0048659D">
      <w:pPr>
        <w:rPr>
          <w:rFonts w:cs="Arial"/>
          <w:sz w:val="24"/>
          <w:szCs w:val="24"/>
        </w:rPr>
      </w:pPr>
    </w:p>
    <w:p w:rsidR="00BB05C7" w:rsidRDefault="0064052C" w:rsidP="00433FA5">
      <w:pPr>
        <w:spacing w:after="0" w:line="240" w:lineRule="auto"/>
        <w:jc w:val="both"/>
        <w:rPr>
          <w:rFonts w:cs="Arial"/>
          <w:sz w:val="24"/>
          <w:szCs w:val="24"/>
        </w:rPr>
      </w:pPr>
      <w:r>
        <w:rPr>
          <w:rFonts w:cs="Arial"/>
          <w:noProof/>
          <w:sz w:val="24"/>
          <w:szCs w:val="24"/>
        </w:rPr>
        <mc:AlternateContent>
          <mc:Choice Requires="wps">
            <w:drawing>
              <wp:anchor distT="0" distB="0" distL="114300" distR="114300" simplePos="0" relativeHeight="251671552" behindDoc="0" locked="0" layoutInCell="0" allowOverlap="1">
                <wp:simplePos x="0" y="0"/>
                <wp:positionH relativeFrom="margin">
                  <wp:posOffset>618490</wp:posOffset>
                </wp:positionH>
                <wp:positionV relativeFrom="margin">
                  <wp:posOffset>54610</wp:posOffset>
                </wp:positionV>
                <wp:extent cx="5489575" cy="671195"/>
                <wp:effectExtent l="19050" t="19050" r="15875" b="27940"/>
                <wp:wrapSquare wrapText="bothSides"/>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89575" cy="671195"/>
                        </a:xfrm>
                        <a:prstGeom prst="bracketPair">
                          <a:avLst>
                            <a:gd name="adj" fmla="val 8051"/>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142E" w:rsidRPr="00BB05C7" w:rsidRDefault="00B4142E" w:rsidP="00F258DC">
                            <w:pPr>
                              <w:pStyle w:val="Citazioneintensa"/>
                              <w:spacing w:before="0" w:after="0" w:line="240" w:lineRule="auto"/>
                              <w:ind w:left="369"/>
                              <w:rPr>
                                <w:i w:val="0"/>
                                <w:sz w:val="36"/>
                              </w:rPr>
                            </w:pPr>
                            <w:r w:rsidRPr="00BB05C7">
                              <w:rPr>
                                <w:i w:val="0"/>
                                <w:sz w:val="36"/>
                              </w:rPr>
                              <w:t>SEZIONE B</w:t>
                            </w:r>
                          </w:p>
                          <w:p w:rsidR="00B4142E" w:rsidRPr="00BB05C7" w:rsidRDefault="00B4142E" w:rsidP="00F258DC">
                            <w:pPr>
                              <w:pStyle w:val="Citazioneintensa"/>
                              <w:spacing w:before="0" w:after="0" w:line="240" w:lineRule="auto"/>
                              <w:ind w:left="369"/>
                              <w:rPr>
                                <w:i w:val="0"/>
                                <w:sz w:val="24"/>
                              </w:rPr>
                            </w:pPr>
                            <w:r>
                              <w:rPr>
                                <w:i w:val="0"/>
                                <w:sz w:val="24"/>
                              </w:rPr>
                              <w:t>RISORSE E PROGETTUALITÀ</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AutoShape 23" o:spid="_x0000_s1027" type="#_x0000_t185" style="position:absolute;left:0;text-align:left;margin-left:48.7pt;margin-top:4.3pt;width:432.25pt;height:5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" o:allowincell="f" adj="1739" filled="t" fillcolor="white [3201]" strokecolor="#4f81bd [3204]" strokeweight="2.5pt">
                <v:shadow color="#868686"/>
                <v:textbox style="mso-fit-shape-to-text:t" inset="3.6pt,,3.6pt">
                  <w:txbxContent>
                    <w:p w:rsidR="00B4142E" w:rsidRPr="00BB05C7" w:rsidRDefault="00B4142E" w:rsidP="00F258DC">
                      <w:pPr>
                        <w:pStyle w:val="Citazioneintensa"/>
                        <w:spacing w:before="0" w:after="0" w:line="240" w:lineRule="auto"/>
                        <w:ind w:left="369"/>
                        <w:rPr>
                          <w:i w:val="0"/>
                          <w:sz w:val="36"/>
                        </w:rPr>
                      </w:pPr>
                      <w:r w:rsidRPr="00BB05C7">
                        <w:rPr>
                          <w:i w:val="0"/>
                          <w:sz w:val="36"/>
                        </w:rPr>
                        <w:t>SEZIONE B</w:t>
                      </w:r>
                    </w:p>
                    <w:p w:rsidR="00B4142E" w:rsidRPr="00BB05C7" w:rsidRDefault="00B4142E" w:rsidP="00F258DC">
                      <w:pPr>
                        <w:pStyle w:val="Citazioneintensa"/>
                        <w:spacing w:before="0" w:after="0" w:line="240" w:lineRule="auto"/>
                        <w:ind w:left="369"/>
                        <w:rPr>
                          <w:i w:val="0"/>
                          <w:sz w:val="24"/>
                        </w:rPr>
                      </w:pPr>
                      <w:r>
                        <w:rPr>
                          <w:i w:val="0"/>
                          <w:sz w:val="24"/>
                        </w:rPr>
                        <w:t>RISORSE E PROGETTUALITÀ</w:t>
                      </w:r>
                    </w:p>
                  </w:txbxContent>
                </v:textbox>
                <w10:wrap type="square" anchorx="margin" anchory="margin"/>
              </v:shape>
            </w:pict>
          </mc:Fallback>
        </mc:AlternateContent>
      </w:r>
    </w:p>
    <w:tbl>
      <w:tblPr>
        <w:tblStyle w:val="Grigliatabella"/>
        <w:tblW w:w="0" w:type="auto"/>
        <w:tblInd w:w="1101" w:type="dxa"/>
        <w:tblLook w:val="04A0" w:firstRow="1" w:lastRow="0" w:firstColumn="1" w:lastColumn="0" w:noHBand="0" w:noVBand="1"/>
      </w:tblPr>
      <w:tblGrid>
        <w:gridCol w:w="6946"/>
        <w:gridCol w:w="1701"/>
      </w:tblGrid>
      <w:tr w:rsidR="00A13D8D" w:rsidTr="0092365E">
        <w:tc>
          <w:tcPr>
            <w:tcW w:w="6946" w:type="dxa"/>
            <w:tcBorders>
              <w:top w:val="single" w:sz="8" w:space="0" w:color="9BBB59" w:themeColor="accent3"/>
              <w:left w:val="nil"/>
              <w:bottom w:val="single" w:sz="8" w:space="0" w:color="9BBB59" w:themeColor="accent3"/>
              <w:right w:val="nil"/>
            </w:tcBorders>
            <w:shd w:val="clear" w:color="auto" w:fill="auto"/>
            <w:vAlign w:val="center"/>
          </w:tcPr>
          <w:p w:rsidR="00A13D8D" w:rsidRPr="00C37237" w:rsidRDefault="00A13D8D" w:rsidP="009F55BA">
            <w:pPr>
              <w:rPr>
                <w:rFonts w:cs="Arial"/>
                <w:color w:val="C00000"/>
                <w:sz w:val="20"/>
                <w:szCs w:val="20"/>
              </w:rPr>
            </w:pPr>
            <w:r w:rsidRPr="00C37237">
              <w:rPr>
                <w:rFonts w:cs="Arial"/>
                <w:b/>
                <w:smallCaps/>
                <w:color w:val="C00000"/>
                <w:sz w:val="20"/>
                <w:szCs w:val="20"/>
              </w:rPr>
              <w:t>RISORSE PROFESSIONALI</w:t>
            </w:r>
          </w:p>
        </w:tc>
        <w:tc>
          <w:tcPr>
            <w:tcW w:w="1701" w:type="dxa"/>
            <w:tcBorders>
              <w:top w:val="single" w:sz="8" w:space="0" w:color="9BBB59" w:themeColor="accent3"/>
              <w:left w:val="nil"/>
              <w:bottom w:val="single" w:sz="8" w:space="0" w:color="9BBB59" w:themeColor="accent3"/>
              <w:right w:val="nil"/>
            </w:tcBorders>
            <w:shd w:val="clear" w:color="auto" w:fill="auto"/>
            <w:vAlign w:val="center"/>
          </w:tcPr>
          <w:p w:rsidR="00A13D8D" w:rsidRPr="00217E0A" w:rsidRDefault="00A13D8D" w:rsidP="00217E0A">
            <w:pPr>
              <w:jc w:val="center"/>
              <w:rPr>
                <w:rFonts w:cs="Arial"/>
                <w:b/>
                <w:smallCaps/>
                <w:sz w:val="20"/>
                <w:szCs w:val="20"/>
              </w:rPr>
            </w:pPr>
            <w:r w:rsidRPr="00217E0A">
              <w:rPr>
                <w:rFonts w:cs="Arial"/>
                <w:b/>
                <w:smallCaps/>
                <w:sz w:val="20"/>
                <w:szCs w:val="20"/>
              </w:rPr>
              <w:t>Totale</w:t>
            </w:r>
          </w:p>
        </w:tc>
      </w:tr>
      <w:tr w:rsidR="00A13D8D" w:rsidTr="0092365E">
        <w:tc>
          <w:tcPr>
            <w:tcW w:w="6946" w:type="dxa"/>
            <w:tcBorders>
              <w:top w:val="single" w:sz="8" w:space="0" w:color="9BBB59" w:themeColor="accent3"/>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1085306135" w:edGrp="everyone" w:colFirst="1" w:colLast="1"/>
            <w:r w:rsidRPr="00A13D8D">
              <w:rPr>
                <w:rFonts w:cs="Arial"/>
                <w:sz w:val="20"/>
                <w:szCs w:val="20"/>
              </w:rPr>
              <w:t>Docenti per le attività di sostegno</w:t>
            </w:r>
            <w:r w:rsidR="007000E6">
              <w:rPr>
                <w:rFonts w:cs="Arial"/>
                <w:sz w:val="20"/>
                <w:szCs w:val="20"/>
              </w:rPr>
              <w:t xml:space="preserve"> …</w:t>
            </w:r>
          </w:p>
        </w:tc>
        <w:tc>
          <w:tcPr>
            <w:tcW w:w="1701" w:type="dxa"/>
            <w:tcBorders>
              <w:top w:val="single" w:sz="8" w:space="0" w:color="9BBB59" w:themeColor="accent3"/>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37EC" w:rsidP="001E5962">
            <w:pPr>
              <w:jc w:val="center"/>
              <w:rPr>
                <w:rFonts w:cs="Arial"/>
                <w:sz w:val="20"/>
                <w:szCs w:val="20"/>
              </w:rPr>
            </w:pPr>
            <w:r>
              <w:rPr>
                <w:rFonts w:cs="Arial"/>
                <w:sz w:val="20"/>
                <w:szCs w:val="20"/>
              </w:rPr>
              <w:t>19</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7000E6" w:rsidP="007000E6">
            <w:pPr>
              <w:ind w:left="170"/>
              <w:rPr>
                <w:rFonts w:cs="Arial"/>
                <w:sz w:val="20"/>
                <w:szCs w:val="20"/>
              </w:rPr>
            </w:pPr>
            <w:permStart w:id="281699955" w:edGrp="everyone" w:colFirst="1" w:colLast="1"/>
            <w:permEnd w:id="1085306135"/>
            <w:r>
              <w:rPr>
                <w:rFonts w:cs="Arial"/>
                <w:sz w:val="20"/>
                <w:szCs w:val="20"/>
              </w:rPr>
              <w:t xml:space="preserve">… </w:t>
            </w:r>
            <w:r w:rsidR="00A13D8D" w:rsidRPr="00A13D8D">
              <w:rPr>
                <w:rFonts w:cs="Arial"/>
                <w:sz w:val="20"/>
                <w:szCs w:val="20"/>
              </w:rPr>
              <w:t>di cui specializzati</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37EC" w:rsidP="001E5962">
            <w:pPr>
              <w:jc w:val="center"/>
              <w:rPr>
                <w:rFonts w:cs="Arial"/>
                <w:sz w:val="20"/>
                <w:szCs w:val="20"/>
              </w:rPr>
            </w:pPr>
            <w:r>
              <w:rPr>
                <w:rFonts w:cs="Arial"/>
                <w:sz w:val="20"/>
                <w:szCs w:val="20"/>
              </w:rPr>
              <w:t>12</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1752971400" w:edGrp="everyone" w:colFirst="1" w:colLast="1"/>
            <w:permEnd w:id="281699955"/>
            <w:r w:rsidRPr="00A13D8D">
              <w:rPr>
                <w:rFonts w:cs="Arial"/>
                <w:sz w:val="20"/>
                <w:szCs w:val="20"/>
              </w:rPr>
              <w:t>Docenti organico potenziato</w:t>
            </w:r>
            <w:r>
              <w:rPr>
                <w:rFonts w:cs="Arial"/>
                <w:sz w:val="20"/>
                <w:szCs w:val="20"/>
              </w:rPr>
              <w:t xml:space="preserve"> primaria</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7FEB" w:rsidP="001E5962">
            <w:pPr>
              <w:jc w:val="center"/>
              <w:rPr>
                <w:rFonts w:cs="Arial"/>
                <w:sz w:val="20"/>
                <w:szCs w:val="20"/>
              </w:rPr>
            </w:pPr>
            <w:r>
              <w:rPr>
                <w:rFonts w:cs="Arial"/>
                <w:sz w:val="20"/>
                <w:szCs w:val="20"/>
              </w:rPr>
              <w:t>4</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1118843037" w:edGrp="everyone" w:colFirst="1" w:colLast="1"/>
            <w:permEnd w:id="1752971400"/>
            <w:r w:rsidRPr="00A13D8D">
              <w:rPr>
                <w:rFonts w:cs="Arial"/>
                <w:sz w:val="20"/>
                <w:szCs w:val="20"/>
              </w:rPr>
              <w:t>Docenti organico potenziato</w:t>
            </w:r>
            <w:r>
              <w:rPr>
                <w:rFonts w:cs="Arial"/>
                <w:sz w:val="20"/>
                <w:szCs w:val="20"/>
              </w:rPr>
              <w:t xml:space="preserve"> secondaria</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7FEB" w:rsidP="001E5962">
            <w:pPr>
              <w:jc w:val="center"/>
              <w:rPr>
                <w:rFonts w:cs="Arial"/>
                <w:sz w:val="20"/>
                <w:szCs w:val="20"/>
              </w:rPr>
            </w:pPr>
            <w:r>
              <w:rPr>
                <w:rFonts w:cs="Arial"/>
                <w:sz w:val="20"/>
                <w:szCs w:val="20"/>
              </w:rPr>
              <w:t>1</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1080173571" w:edGrp="everyone" w:colFirst="1" w:colLast="1"/>
            <w:permEnd w:id="1118843037"/>
            <w:r w:rsidRPr="00A13D8D">
              <w:rPr>
                <w:rFonts w:cs="Arial"/>
                <w:sz w:val="20"/>
                <w:szCs w:val="20"/>
              </w:rPr>
              <w:t xml:space="preserve">Addetti all’assistenza/educatori </w:t>
            </w:r>
            <w:r w:rsidR="00910995">
              <w:rPr>
                <w:rFonts w:cs="Arial"/>
                <w:sz w:val="20"/>
                <w:szCs w:val="20"/>
              </w:rPr>
              <w:t xml:space="preserve">Azienda </w:t>
            </w:r>
            <w:r w:rsidRPr="00A13D8D">
              <w:rPr>
                <w:rFonts w:cs="Arial"/>
                <w:sz w:val="20"/>
                <w:szCs w:val="20"/>
              </w:rPr>
              <w:t>ULSS</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470F4E" w:rsidP="001E5962">
            <w:pPr>
              <w:jc w:val="center"/>
              <w:rPr>
                <w:rFonts w:cs="Arial"/>
                <w:sz w:val="20"/>
                <w:szCs w:val="20"/>
              </w:rPr>
            </w:pPr>
            <w:r>
              <w:rPr>
                <w:rFonts w:cs="Arial"/>
                <w:sz w:val="20"/>
                <w:szCs w:val="20"/>
              </w:rPr>
              <w:t>6</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304951265" w:edGrp="everyone" w:colFirst="1" w:colLast="1"/>
            <w:permEnd w:id="1080173571"/>
            <w:r w:rsidRPr="00A13D8D">
              <w:rPr>
                <w:rFonts w:cs="Arial"/>
                <w:sz w:val="20"/>
                <w:szCs w:val="20"/>
              </w:rPr>
              <w:t>Facilitatori della Comunicazione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37EC" w:rsidP="001E5962">
            <w:pPr>
              <w:jc w:val="center"/>
              <w:rPr>
                <w:rFonts w:cs="Arial"/>
                <w:sz w:val="20"/>
                <w:szCs w:val="20"/>
              </w:rPr>
            </w:pPr>
            <w:r>
              <w:rPr>
                <w:rFonts w:cs="Arial"/>
                <w:sz w:val="20"/>
                <w:szCs w:val="20"/>
              </w:rPr>
              <w:t>0</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217974060" w:edGrp="everyone" w:colFirst="1" w:colLast="1"/>
            <w:permEnd w:id="304951265"/>
            <w:r w:rsidRPr="00A13D8D">
              <w:rPr>
                <w:rFonts w:cs="Arial"/>
                <w:sz w:val="20"/>
                <w:szCs w:val="20"/>
              </w:rPr>
              <w:t>Personale ATA incaricati</w:t>
            </w:r>
            <w:r>
              <w:rPr>
                <w:rFonts w:cs="Arial"/>
                <w:sz w:val="20"/>
                <w:szCs w:val="20"/>
              </w:rPr>
              <w:t xml:space="preserve"> per l’assistenza</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7FEB" w:rsidP="001E5962">
            <w:pPr>
              <w:jc w:val="center"/>
              <w:rPr>
                <w:rFonts w:cs="Arial"/>
                <w:sz w:val="20"/>
                <w:szCs w:val="20"/>
              </w:rPr>
            </w:pPr>
            <w:r>
              <w:rPr>
                <w:rFonts w:cs="Arial"/>
                <w:sz w:val="20"/>
                <w:szCs w:val="20"/>
              </w:rPr>
              <w:t>3</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232861145" w:edGrp="everyone" w:colFirst="1" w:colLast="1"/>
            <w:permEnd w:id="217974060"/>
            <w:r w:rsidRPr="00A13D8D">
              <w:rPr>
                <w:rFonts w:cs="Arial"/>
                <w:sz w:val="20"/>
                <w:szCs w:val="20"/>
              </w:rPr>
              <w:t>Personale ATA coinvolto nella realizzazione del PEI</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37EC" w:rsidP="001E5962">
            <w:pPr>
              <w:jc w:val="center"/>
              <w:rPr>
                <w:rFonts w:cs="Arial"/>
                <w:sz w:val="20"/>
                <w:szCs w:val="20"/>
              </w:rPr>
            </w:pPr>
            <w:r>
              <w:rPr>
                <w:rFonts w:cs="Arial"/>
                <w:sz w:val="20"/>
                <w:szCs w:val="20"/>
              </w:rPr>
              <w:t>0</w:t>
            </w:r>
          </w:p>
        </w:tc>
      </w:tr>
      <w:tr w:rsidR="00A13D8D"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3D8D" w:rsidRPr="00711EA4" w:rsidRDefault="00A13D8D" w:rsidP="001E5962">
            <w:pPr>
              <w:rPr>
                <w:rFonts w:cs="Arial"/>
                <w:sz w:val="20"/>
                <w:szCs w:val="20"/>
              </w:rPr>
            </w:pPr>
            <w:permStart w:id="338172729" w:edGrp="everyone" w:colFirst="1" w:colLast="1"/>
            <w:permEnd w:id="232861145"/>
            <w:r w:rsidRPr="00A13D8D">
              <w:rPr>
                <w:rFonts w:cs="Arial"/>
                <w:sz w:val="20"/>
                <w:szCs w:val="20"/>
              </w:rPr>
              <w:t>Referenti/coordinatori per l’inclusione (Disabilità, DSA, altri BES)</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A13D8D" w:rsidRPr="00A13D8D" w:rsidRDefault="007137EC" w:rsidP="001E5962">
            <w:pPr>
              <w:jc w:val="center"/>
              <w:rPr>
                <w:rFonts w:cs="Arial"/>
                <w:sz w:val="20"/>
                <w:szCs w:val="20"/>
              </w:rPr>
            </w:pPr>
            <w:r>
              <w:rPr>
                <w:rFonts w:cs="Arial"/>
                <w:sz w:val="20"/>
                <w:szCs w:val="20"/>
              </w:rPr>
              <w:t>3</w:t>
            </w:r>
          </w:p>
        </w:tc>
      </w:tr>
      <w:tr w:rsidR="00540815" w:rsidTr="002F368D">
        <w:tc>
          <w:tcPr>
            <w:tcW w:w="694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40815" w:rsidRPr="00A13D8D" w:rsidRDefault="00540815" w:rsidP="00540815">
            <w:pPr>
              <w:rPr>
                <w:rFonts w:cs="Arial"/>
                <w:sz w:val="20"/>
                <w:szCs w:val="20"/>
              </w:rPr>
            </w:pPr>
            <w:permStart w:id="521930132" w:edGrp="everyone" w:colFirst="1" w:colLast="1"/>
            <w:permEnd w:id="338172729"/>
            <w:r>
              <w:rPr>
                <w:rFonts w:cs="Arial"/>
                <w:sz w:val="20"/>
                <w:szCs w:val="20"/>
              </w:rPr>
              <w:t>Operatori Spazio-Ascolto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540815" w:rsidRPr="00A13D8D" w:rsidRDefault="007137EC" w:rsidP="009F55BA">
            <w:pPr>
              <w:jc w:val="center"/>
              <w:rPr>
                <w:rFonts w:cs="Arial"/>
                <w:sz w:val="20"/>
                <w:szCs w:val="20"/>
              </w:rPr>
            </w:pPr>
            <w:r>
              <w:rPr>
                <w:rFonts w:cs="Arial"/>
                <w:sz w:val="20"/>
                <w:szCs w:val="20"/>
              </w:rPr>
              <w:t>0</w:t>
            </w:r>
          </w:p>
        </w:tc>
      </w:tr>
      <w:tr w:rsidR="00540815" w:rsidTr="002F368D">
        <w:tc>
          <w:tcPr>
            <w:tcW w:w="6946"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rsidR="00540815" w:rsidRDefault="00540815" w:rsidP="00A13D8D">
            <w:pPr>
              <w:rPr>
                <w:rFonts w:cs="Arial"/>
                <w:sz w:val="20"/>
                <w:szCs w:val="20"/>
              </w:rPr>
            </w:pPr>
            <w:permStart w:id="1096769093" w:edGrp="everyone" w:colFirst="1" w:colLast="1"/>
            <w:permEnd w:id="521930132"/>
            <w:r w:rsidRPr="00A13D8D">
              <w:rPr>
                <w:rFonts w:cs="Arial"/>
                <w:sz w:val="20"/>
                <w:szCs w:val="20"/>
              </w:rPr>
              <w:t>Altro (</w:t>
            </w:r>
            <w:r>
              <w:rPr>
                <w:rFonts w:cs="Arial"/>
                <w:sz w:val="20"/>
                <w:szCs w:val="20"/>
              </w:rPr>
              <w:t xml:space="preserve">ad </w:t>
            </w:r>
            <w:r w:rsidRPr="00A13D8D">
              <w:rPr>
                <w:rFonts w:cs="Arial"/>
                <w:sz w:val="20"/>
                <w:szCs w:val="20"/>
              </w:rPr>
              <w:t xml:space="preserve">esempio: </w:t>
            </w:r>
            <w:r>
              <w:rPr>
                <w:rFonts w:cs="Arial"/>
                <w:sz w:val="20"/>
                <w:szCs w:val="20"/>
              </w:rPr>
              <w:t>c</w:t>
            </w:r>
            <w:r w:rsidRPr="00A13D8D">
              <w:rPr>
                <w:rFonts w:cs="Arial"/>
                <w:sz w:val="20"/>
                <w:szCs w:val="20"/>
              </w:rPr>
              <w:t>onsulenti ed esperti esterni</w:t>
            </w:r>
            <w:r>
              <w:rPr>
                <w:rFonts w:cs="Arial"/>
                <w:sz w:val="20"/>
                <w:szCs w:val="20"/>
              </w:rPr>
              <w:t>)</w:t>
            </w:r>
          </w:p>
          <w:p w:rsidR="00540815" w:rsidRPr="00711EA4" w:rsidRDefault="00217E0A" w:rsidP="00A13D8D">
            <w:pPr>
              <w:rPr>
                <w:rFonts w:cs="Arial"/>
                <w:sz w:val="20"/>
                <w:szCs w:val="20"/>
              </w:rPr>
            </w:pPr>
            <w:permStart w:id="524235539" w:edGrp="everyone"/>
            <w:r>
              <w:rPr>
                <w:rFonts w:cs="Arial"/>
                <w:sz w:val="20"/>
                <w:szCs w:val="20"/>
              </w:rPr>
              <w:t>…</w:t>
            </w:r>
            <w:permEnd w:id="524235539"/>
          </w:p>
        </w:tc>
        <w:tc>
          <w:tcPr>
            <w:tcW w:w="1701"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540815" w:rsidRPr="00A13D8D" w:rsidRDefault="00540815" w:rsidP="001E5962">
            <w:pPr>
              <w:jc w:val="center"/>
              <w:rPr>
                <w:rFonts w:cs="Arial"/>
                <w:sz w:val="20"/>
                <w:szCs w:val="20"/>
              </w:rPr>
            </w:pPr>
          </w:p>
        </w:tc>
      </w:tr>
      <w:permEnd w:id="1096769093"/>
      <w:tr w:rsidR="00540815" w:rsidTr="002F368D">
        <w:tc>
          <w:tcPr>
            <w:tcW w:w="864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540815" w:rsidRDefault="00540815" w:rsidP="00A13D8D">
            <w:pPr>
              <w:jc w:val="both"/>
              <w:rPr>
                <w:rFonts w:cs="Arial"/>
                <w:sz w:val="20"/>
                <w:szCs w:val="20"/>
              </w:rPr>
            </w:pPr>
            <w:r w:rsidRPr="00A13D8D">
              <w:rPr>
                <w:rFonts w:cs="Arial"/>
                <w:sz w:val="20"/>
                <w:szCs w:val="20"/>
              </w:rPr>
              <w:t>Rispetto alle risorse professionali di cui sopra, indicare i punti di forza, criticità rileva</w:t>
            </w:r>
            <w:r>
              <w:rPr>
                <w:rFonts w:cs="Arial"/>
                <w:sz w:val="20"/>
                <w:szCs w:val="20"/>
              </w:rPr>
              <w:t>te e ipotesi di miglioramento:</w:t>
            </w:r>
          </w:p>
          <w:p w:rsidR="00CE4211" w:rsidRDefault="00E81B5F" w:rsidP="009F55BA">
            <w:pPr>
              <w:rPr>
                <w:rFonts w:cs="Arial"/>
                <w:sz w:val="20"/>
                <w:szCs w:val="20"/>
              </w:rPr>
            </w:pPr>
            <w:permStart w:id="2111705185" w:edGrp="everyone"/>
            <w:r w:rsidRPr="00877F7F">
              <w:rPr>
                <w:rFonts w:cs="Arial"/>
                <w:b/>
                <w:sz w:val="20"/>
                <w:szCs w:val="20"/>
              </w:rPr>
              <w:t>Punti di forza</w:t>
            </w:r>
            <w:r w:rsidR="00CE4211">
              <w:rPr>
                <w:rFonts w:cs="Arial"/>
                <w:sz w:val="20"/>
                <w:szCs w:val="20"/>
              </w:rPr>
              <w:t>: alla scuola secondaria di 1° grado</w:t>
            </w:r>
            <w:r>
              <w:rPr>
                <w:rFonts w:cs="Arial"/>
                <w:sz w:val="20"/>
                <w:szCs w:val="20"/>
              </w:rPr>
              <w:t xml:space="preserve"> viene garantita</w:t>
            </w:r>
            <w:r w:rsidR="00CE4211">
              <w:rPr>
                <w:rFonts w:cs="Arial"/>
                <w:sz w:val="20"/>
                <w:szCs w:val="20"/>
              </w:rPr>
              <w:t xml:space="preserve"> una certa </w:t>
            </w:r>
            <w:r>
              <w:rPr>
                <w:rFonts w:cs="Arial"/>
                <w:sz w:val="20"/>
                <w:szCs w:val="20"/>
              </w:rPr>
              <w:t xml:space="preserve"> </w:t>
            </w:r>
            <w:r w:rsidRPr="003C596E">
              <w:rPr>
                <w:rFonts w:cs="Arial"/>
                <w:sz w:val="20"/>
                <w:szCs w:val="20"/>
                <w:u w:val="single"/>
              </w:rPr>
              <w:t>continuità</w:t>
            </w:r>
            <w:r>
              <w:rPr>
                <w:rFonts w:cs="Arial"/>
                <w:sz w:val="20"/>
                <w:szCs w:val="20"/>
              </w:rPr>
              <w:t xml:space="preserve"> visto che i docenti di sostegno sono di ruolo</w:t>
            </w:r>
            <w:r w:rsidR="00877F7F">
              <w:rPr>
                <w:rFonts w:cs="Arial"/>
                <w:sz w:val="20"/>
                <w:szCs w:val="20"/>
              </w:rPr>
              <w:t xml:space="preserve"> già da molti anni</w:t>
            </w:r>
            <w:r w:rsidR="00CE4211">
              <w:rPr>
                <w:rFonts w:cs="Arial"/>
                <w:sz w:val="20"/>
                <w:szCs w:val="20"/>
              </w:rPr>
              <w:t xml:space="preserve"> e l’organico è stabilizzato</w:t>
            </w:r>
            <w:r>
              <w:rPr>
                <w:rFonts w:cs="Arial"/>
                <w:sz w:val="20"/>
                <w:szCs w:val="20"/>
              </w:rPr>
              <w:t>. Buona</w:t>
            </w:r>
            <w:r w:rsidR="00877F7F">
              <w:rPr>
                <w:rFonts w:cs="Arial"/>
                <w:sz w:val="20"/>
                <w:szCs w:val="20"/>
              </w:rPr>
              <w:t xml:space="preserve"> la continuità</w:t>
            </w:r>
            <w:r>
              <w:rPr>
                <w:rFonts w:cs="Arial"/>
                <w:sz w:val="20"/>
                <w:szCs w:val="20"/>
              </w:rPr>
              <w:t xml:space="preserve"> anche alla scuola primaria dove molti dei docenti</w:t>
            </w:r>
            <w:r w:rsidR="00877F7F">
              <w:rPr>
                <w:rFonts w:cs="Arial"/>
                <w:sz w:val="20"/>
                <w:szCs w:val="20"/>
              </w:rPr>
              <w:t xml:space="preserve"> </w:t>
            </w:r>
            <w:r w:rsidR="00CE4211">
              <w:rPr>
                <w:rFonts w:cs="Arial"/>
                <w:sz w:val="20"/>
                <w:szCs w:val="20"/>
              </w:rPr>
              <w:t>hanno un contratto a tempo indeterminato</w:t>
            </w:r>
            <w:r w:rsidR="00877F7F">
              <w:rPr>
                <w:rFonts w:cs="Arial"/>
                <w:sz w:val="20"/>
                <w:szCs w:val="20"/>
              </w:rPr>
              <w:t xml:space="preserve">. </w:t>
            </w:r>
          </w:p>
          <w:p w:rsidR="00540815" w:rsidRDefault="00877F7F" w:rsidP="00470F4E">
            <w:pPr>
              <w:rPr>
                <w:rFonts w:cs="Arial"/>
                <w:sz w:val="20"/>
                <w:szCs w:val="20"/>
              </w:rPr>
            </w:pPr>
            <w:r w:rsidRPr="00877F7F">
              <w:rPr>
                <w:rFonts w:cs="Arial"/>
                <w:b/>
                <w:sz w:val="20"/>
                <w:szCs w:val="20"/>
              </w:rPr>
              <w:t>Punti di criticità</w:t>
            </w:r>
            <w:r>
              <w:rPr>
                <w:rFonts w:cs="Arial"/>
                <w:sz w:val="20"/>
                <w:szCs w:val="20"/>
              </w:rPr>
              <w:t>: molto critica la situazione alla scuola dell’infanzia perché da anni non ci sono insegnanti di ruolo,</w:t>
            </w:r>
            <w:r w:rsidR="00470F4E">
              <w:rPr>
                <w:rFonts w:cs="Arial"/>
                <w:sz w:val="20"/>
                <w:szCs w:val="20"/>
              </w:rPr>
              <w:t xml:space="preserve"> c’è un continuo turnover,</w:t>
            </w:r>
            <w:r>
              <w:rPr>
                <w:rFonts w:cs="Arial"/>
                <w:sz w:val="20"/>
                <w:szCs w:val="20"/>
              </w:rPr>
              <w:t xml:space="preserve"> quindi non si riesce a garantire la continuità per un triennio. Inoltre il personale supplente non è specializzato.</w:t>
            </w:r>
          </w:p>
          <w:permEnd w:id="2111705185"/>
          <w:p w:rsidR="00CE4211" w:rsidRDefault="00CE4211" w:rsidP="00CE4211">
            <w:pPr>
              <w:rPr>
                <w:rFonts w:cs="Arial"/>
                <w:sz w:val="20"/>
                <w:szCs w:val="20"/>
              </w:rPr>
            </w:pPr>
            <w:r>
              <w:rPr>
                <w:rFonts w:cs="Arial"/>
                <w:sz w:val="20"/>
                <w:szCs w:val="20"/>
              </w:rPr>
              <w:t>Quest’anno, per gli insegnanti supplenti non specializzati, è stato organizzato dall’ UAT/CTI un corso di 15 ore per dare le basi minime sui compiti dell’insegnante di sostegno, ma l’assenza di specializzati resta una criticità.</w:t>
            </w:r>
          </w:p>
          <w:p w:rsidR="00CE4211" w:rsidRPr="00D84F2D" w:rsidRDefault="00CE4211" w:rsidP="00470F4E">
            <w:pPr>
              <w:rPr>
                <w:rFonts w:cs="Arial"/>
                <w:sz w:val="20"/>
                <w:szCs w:val="20"/>
              </w:rPr>
            </w:pPr>
          </w:p>
        </w:tc>
      </w:tr>
    </w:tbl>
    <w:p w:rsidR="00F258DC" w:rsidRDefault="00F258DC" w:rsidP="00F258DC">
      <w:pPr>
        <w:spacing w:after="0" w:line="240" w:lineRule="auto"/>
        <w:ind w:left="924"/>
        <w:jc w:val="both"/>
        <w:rPr>
          <w:rFonts w:cs="Arial"/>
          <w:sz w:val="24"/>
          <w:szCs w:val="24"/>
        </w:rPr>
      </w:pPr>
    </w:p>
    <w:p w:rsidR="009F55BA" w:rsidRDefault="009F55BA" w:rsidP="009F55BA">
      <w:pPr>
        <w:spacing w:after="0" w:line="240" w:lineRule="auto"/>
        <w:ind w:left="1134"/>
        <w:jc w:val="both"/>
      </w:pPr>
      <w:r>
        <w:rPr>
          <w:rFonts w:cs="Calibri"/>
          <w:color w:val="000000"/>
        </w:rPr>
        <w:t>La scuola ha fatto la scelta di individuare 3 figure per l’inclusione:</w:t>
      </w:r>
    </w:p>
    <w:p w:rsidR="009F55BA" w:rsidRDefault="009F55BA" w:rsidP="009F55BA">
      <w:pPr>
        <w:pStyle w:val="Paragrafoelenco"/>
        <w:numPr>
          <w:ilvl w:val="0"/>
          <w:numId w:val="14"/>
        </w:numPr>
        <w:spacing w:after="0" w:line="240" w:lineRule="auto"/>
        <w:ind w:left="1134" w:firstLine="0"/>
        <w:jc w:val="both"/>
        <w:rPr>
          <w:rFonts w:ascii="Calibri" w:hAnsi="Calibri" w:cs="Calibri"/>
          <w:color w:val="000000"/>
        </w:rPr>
      </w:pPr>
      <w:r>
        <w:rPr>
          <w:rFonts w:cs="Calibri"/>
          <w:color w:val="000000"/>
        </w:rPr>
        <w:t>area disabilità e disagio;</w:t>
      </w:r>
    </w:p>
    <w:p w:rsidR="009F55BA" w:rsidRDefault="009F55BA" w:rsidP="009F55BA">
      <w:pPr>
        <w:pStyle w:val="Paragrafoelenco"/>
        <w:numPr>
          <w:ilvl w:val="0"/>
          <w:numId w:val="14"/>
        </w:numPr>
        <w:spacing w:after="0" w:line="240" w:lineRule="auto"/>
        <w:ind w:left="1134" w:firstLine="0"/>
        <w:jc w:val="both"/>
      </w:pPr>
      <w:r>
        <w:rPr>
          <w:rFonts w:cs="Calibri"/>
          <w:color w:val="000000"/>
        </w:rPr>
        <w:t xml:space="preserve">alunni  BES/DSA </w:t>
      </w:r>
    </w:p>
    <w:p w:rsidR="009F55BA" w:rsidRDefault="009F55BA" w:rsidP="009F55BA">
      <w:pPr>
        <w:pStyle w:val="Paragrafoelenco"/>
        <w:numPr>
          <w:ilvl w:val="0"/>
          <w:numId w:val="14"/>
        </w:numPr>
        <w:spacing w:after="0" w:line="240" w:lineRule="auto"/>
        <w:ind w:left="1134" w:firstLine="0"/>
        <w:jc w:val="both"/>
      </w:pPr>
      <w:r>
        <w:rPr>
          <w:rFonts w:cs="Calibri"/>
          <w:color w:val="000000"/>
        </w:rPr>
        <w:t xml:space="preserve"> int</w:t>
      </w:r>
      <w:r w:rsidR="003C596E">
        <w:rPr>
          <w:rFonts w:cs="Calibri"/>
          <w:color w:val="000000"/>
        </w:rPr>
        <w:t>egrazione alunni stranieri</w:t>
      </w:r>
      <w:r>
        <w:rPr>
          <w:rFonts w:cs="Calibri"/>
          <w:color w:val="000000"/>
        </w:rPr>
        <w:t>;</w:t>
      </w:r>
    </w:p>
    <w:p w:rsidR="0048659D" w:rsidRDefault="0048659D" w:rsidP="009F55BA">
      <w:pPr>
        <w:spacing w:after="0" w:line="240" w:lineRule="auto"/>
        <w:ind w:left="1134"/>
        <w:jc w:val="both"/>
        <w:rPr>
          <w:rFonts w:ascii="Calibri" w:hAnsi="Calibri" w:cs="Calibri"/>
          <w:color w:val="000000"/>
        </w:rPr>
      </w:pPr>
    </w:p>
    <w:p w:rsidR="009F55BA" w:rsidRDefault="0048659D" w:rsidP="009F55BA">
      <w:pPr>
        <w:spacing w:after="0" w:line="240" w:lineRule="auto"/>
        <w:ind w:left="1134"/>
        <w:jc w:val="both"/>
        <w:rPr>
          <w:rFonts w:ascii="Calibri" w:hAnsi="Calibri" w:cs="Calibri"/>
          <w:color w:val="000000"/>
        </w:rPr>
      </w:pPr>
      <w:r>
        <w:rPr>
          <w:rFonts w:ascii="Calibri" w:hAnsi="Calibri" w:cs="Calibri"/>
          <w:color w:val="000000"/>
        </w:rPr>
        <w:t>Inoltre coinvolge/utilizza:</w:t>
      </w:r>
    </w:p>
    <w:p w:rsidR="009F55BA" w:rsidRDefault="009F55BA" w:rsidP="009F55BA">
      <w:pPr>
        <w:spacing w:after="0" w:line="240" w:lineRule="auto"/>
        <w:ind w:left="1134"/>
        <w:jc w:val="both"/>
        <w:rPr>
          <w:rFonts w:ascii="Calibri" w:hAnsi="Calibri" w:cs="Calibri"/>
          <w:color w:val="000000"/>
        </w:rPr>
      </w:pPr>
      <w:r>
        <w:rPr>
          <w:rFonts w:cs="Calibri"/>
          <w:color w:val="000000"/>
        </w:rPr>
        <w:t>1. Risorse degli enti locali: educatori assistenziali, mediatori e facilitatori linguistici</w:t>
      </w:r>
    </w:p>
    <w:p w:rsidR="009F55BA" w:rsidRDefault="009F55BA" w:rsidP="009F55BA">
      <w:pPr>
        <w:spacing w:after="0" w:line="240" w:lineRule="auto"/>
        <w:ind w:left="1134"/>
        <w:jc w:val="both"/>
        <w:rPr>
          <w:rFonts w:ascii="Calibri" w:hAnsi="Calibri" w:cs="Calibri"/>
          <w:color w:val="000000"/>
        </w:rPr>
      </w:pPr>
      <w:r>
        <w:rPr>
          <w:rFonts w:cs="Calibri"/>
          <w:color w:val="000000"/>
        </w:rPr>
        <w:t xml:space="preserve">2. Spazi attrezzati interni alla scuola: </w:t>
      </w:r>
      <w:r w:rsidR="00F226A2">
        <w:rPr>
          <w:rFonts w:cs="Calibri"/>
          <w:color w:val="000000"/>
        </w:rPr>
        <w:t>l</w:t>
      </w:r>
      <w:r>
        <w:rPr>
          <w:rFonts w:cs="Calibri"/>
          <w:color w:val="000000"/>
        </w:rPr>
        <w:t>aboratori,</w:t>
      </w:r>
      <w:r w:rsidR="00B4142E">
        <w:rPr>
          <w:rFonts w:cs="Calibri"/>
          <w:color w:val="000000"/>
        </w:rPr>
        <w:t xml:space="preserve"> </w:t>
      </w:r>
      <w:r>
        <w:rPr>
          <w:rFonts w:cs="Calibri"/>
          <w:color w:val="000000"/>
        </w:rPr>
        <w:t>palestra,</w:t>
      </w:r>
      <w:r w:rsidR="00B4142E">
        <w:rPr>
          <w:rFonts w:cs="Calibri"/>
          <w:color w:val="000000"/>
        </w:rPr>
        <w:t xml:space="preserve"> </w:t>
      </w:r>
      <w:r>
        <w:rPr>
          <w:rFonts w:cs="Calibri"/>
          <w:color w:val="000000"/>
        </w:rPr>
        <w:t>servizi igienici, aule multifunzionali e flessibili</w:t>
      </w:r>
    </w:p>
    <w:p w:rsidR="009F55BA" w:rsidRDefault="009F55BA" w:rsidP="009F55BA">
      <w:pPr>
        <w:spacing w:after="0" w:line="240" w:lineRule="auto"/>
        <w:ind w:left="1134"/>
        <w:jc w:val="both"/>
        <w:rPr>
          <w:rFonts w:cs="Calibri"/>
          <w:color w:val="000000"/>
        </w:rPr>
      </w:pPr>
      <w:r>
        <w:rPr>
          <w:rFonts w:cs="Calibri"/>
          <w:color w:val="000000"/>
        </w:rPr>
        <w:t xml:space="preserve">3. Collaborazioni </w:t>
      </w:r>
      <w:proofErr w:type="spellStart"/>
      <w:r>
        <w:rPr>
          <w:rFonts w:cs="Calibri"/>
          <w:color w:val="000000"/>
        </w:rPr>
        <w:t>interistituzionali</w:t>
      </w:r>
      <w:proofErr w:type="spellEnd"/>
      <w:r>
        <w:rPr>
          <w:rFonts w:cs="Calibri"/>
          <w:color w:val="000000"/>
        </w:rPr>
        <w:t>: ASL per s</w:t>
      </w:r>
      <w:r w:rsidR="00F226A2">
        <w:rPr>
          <w:rFonts w:cs="Calibri"/>
          <w:color w:val="000000"/>
        </w:rPr>
        <w:t>pecialisti di neuropsichiatria,</w:t>
      </w:r>
      <w:r>
        <w:rPr>
          <w:rFonts w:cs="Calibri"/>
          <w:color w:val="000000"/>
        </w:rPr>
        <w:t xml:space="preserve"> logopedia</w:t>
      </w:r>
      <w:r w:rsidR="00F226A2">
        <w:rPr>
          <w:rFonts w:cs="Calibri"/>
          <w:color w:val="000000"/>
        </w:rPr>
        <w:t xml:space="preserve"> e psicomotricità</w:t>
      </w:r>
      <w:r>
        <w:rPr>
          <w:rFonts w:cs="Calibri"/>
          <w:color w:val="000000"/>
        </w:rPr>
        <w:t>, specialisti privati,</w:t>
      </w:r>
      <w:r w:rsidR="00B4142E">
        <w:rPr>
          <w:rFonts w:cs="Calibri"/>
          <w:color w:val="000000"/>
        </w:rPr>
        <w:t xml:space="preserve"> </w:t>
      </w:r>
      <w:r>
        <w:rPr>
          <w:rFonts w:cs="Calibri"/>
          <w:color w:val="000000"/>
        </w:rPr>
        <w:t>psicoterapeuti, psicologi.</w:t>
      </w: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cs="Calibri"/>
          <w:color w:val="000000"/>
        </w:rPr>
      </w:pPr>
    </w:p>
    <w:p w:rsidR="00F226A2" w:rsidRDefault="00F226A2" w:rsidP="009F55BA">
      <w:pPr>
        <w:spacing w:after="0" w:line="240" w:lineRule="auto"/>
        <w:ind w:left="1134"/>
        <w:jc w:val="both"/>
        <w:rPr>
          <w:rFonts w:ascii="Calibri" w:hAnsi="Calibri" w:cs="Calibri"/>
          <w:color w:val="000000"/>
        </w:rPr>
      </w:pPr>
    </w:p>
    <w:p w:rsidR="009F55BA" w:rsidRDefault="009F55BA" w:rsidP="009F55BA">
      <w:pPr>
        <w:spacing w:after="0" w:line="240" w:lineRule="auto"/>
        <w:jc w:val="both"/>
        <w:rPr>
          <w:rFonts w:ascii="Calibri" w:hAnsi="Calibri" w:cs="Calibri"/>
          <w:color w:val="000000"/>
        </w:rPr>
      </w:pPr>
    </w:p>
    <w:tbl>
      <w:tblPr>
        <w:tblStyle w:val="TableNormal"/>
        <w:tblW w:w="9203" w:type="dxa"/>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329"/>
        <w:gridCol w:w="3197"/>
        <w:gridCol w:w="394"/>
        <w:gridCol w:w="1283"/>
      </w:tblGrid>
      <w:tr w:rsidR="009F55BA" w:rsidTr="009F55BA">
        <w:trPr>
          <w:trHeight w:hRule="exact" w:val="298"/>
        </w:trPr>
        <w:tc>
          <w:tcPr>
            <w:tcW w:w="4329" w:type="dxa"/>
            <w:tcBorders>
              <w:top w:val="single" w:sz="4" w:space="0" w:color="000001"/>
              <w:left w:val="single" w:sz="4" w:space="0" w:color="000001"/>
              <w:bottom w:val="single" w:sz="4" w:space="0" w:color="000001"/>
              <w:right w:val="single" w:sz="4" w:space="0" w:color="000001"/>
            </w:tcBorders>
            <w:shd w:val="clear" w:color="auto" w:fill="EDEBE0"/>
            <w:tcMar>
              <w:left w:w="103" w:type="dxa"/>
            </w:tcMar>
          </w:tcPr>
          <w:p w:rsidR="009F55BA" w:rsidRDefault="009F55BA" w:rsidP="009F55BA">
            <w:pPr>
              <w:widowControl w:val="0"/>
              <w:spacing w:line="287" w:lineRule="exact"/>
              <w:ind w:left="463"/>
              <w:rPr>
                <w:rFonts w:ascii="Tahoma" w:eastAsia="Tahoma" w:hAnsi="Tahoma" w:cs="Tahoma"/>
                <w:b/>
                <w:sz w:val="24"/>
              </w:rPr>
            </w:pPr>
            <w:r>
              <w:rPr>
                <w:rFonts w:ascii="Tahoma" w:eastAsia="Tahoma" w:hAnsi="Tahoma" w:cs="Tahoma"/>
                <w:b/>
                <w:sz w:val="24"/>
              </w:rPr>
              <w:t xml:space="preserve">B. </w:t>
            </w:r>
            <w:proofErr w:type="spellStart"/>
            <w:r>
              <w:rPr>
                <w:rFonts w:ascii="Tahoma" w:eastAsia="Tahoma" w:hAnsi="Tahoma" w:cs="Tahoma"/>
                <w:b/>
                <w:sz w:val="24"/>
              </w:rPr>
              <w:t>Risorse</w:t>
            </w:r>
            <w:proofErr w:type="spellEnd"/>
            <w:r>
              <w:rPr>
                <w:rFonts w:ascii="Tahoma" w:eastAsia="Tahoma" w:hAnsi="Tahoma" w:cs="Tahoma"/>
                <w:b/>
                <w:sz w:val="24"/>
              </w:rPr>
              <w:t xml:space="preserve"> </w:t>
            </w:r>
            <w:proofErr w:type="spellStart"/>
            <w:r>
              <w:rPr>
                <w:rFonts w:ascii="Tahoma" w:eastAsia="Tahoma" w:hAnsi="Tahoma" w:cs="Tahoma"/>
                <w:b/>
                <w:sz w:val="24"/>
              </w:rPr>
              <w:t>professionali</w:t>
            </w:r>
            <w:proofErr w:type="spellEnd"/>
            <w:r>
              <w:rPr>
                <w:rFonts w:ascii="Tahoma" w:eastAsia="Tahoma" w:hAnsi="Tahoma" w:cs="Tahoma"/>
                <w:b/>
                <w:sz w:val="24"/>
              </w:rPr>
              <w:t xml:space="preserve"> </w:t>
            </w:r>
            <w:proofErr w:type="spellStart"/>
            <w:r>
              <w:rPr>
                <w:rFonts w:ascii="Tahoma" w:eastAsia="Tahoma" w:hAnsi="Tahoma" w:cs="Tahoma"/>
                <w:b/>
                <w:sz w:val="24"/>
              </w:rPr>
              <w:t>specifiche</w:t>
            </w:r>
            <w:proofErr w:type="spellEnd"/>
          </w:p>
        </w:tc>
        <w:tc>
          <w:tcPr>
            <w:tcW w:w="3591" w:type="dxa"/>
            <w:gridSpan w:val="2"/>
            <w:tcBorders>
              <w:top w:val="single" w:sz="4" w:space="0" w:color="000001"/>
              <w:left w:val="single" w:sz="36" w:space="0" w:color="EDEBE0"/>
              <w:bottom w:val="single" w:sz="4" w:space="0" w:color="000001"/>
              <w:right w:val="single" w:sz="4" w:space="0" w:color="000001"/>
            </w:tcBorders>
            <w:shd w:val="clear" w:color="auto" w:fill="auto"/>
            <w:tcMar>
              <w:left w:w="23" w:type="dxa"/>
            </w:tcMar>
          </w:tcPr>
          <w:p w:rsidR="009F55BA" w:rsidRDefault="009F55BA" w:rsidP="009F55BA">
            <w:pPr>
              <w:widowControl w:val="0"/>
              <w:spacing w:line="243" w:lineRule="exact"/>
              <w:ind w:left="58"/>
              <w:rPr>
                <w:rFonts w:ascii="Tahoma" w:eastAsia="Tahoma" w:hAnsi="Tahoma" w:cs="Tahoma"/>
                <w:i/>
                <w:sz w:val="21"/>
              </w:rPr>
            </w:pPr>
            <w:proofErr w:type="spellStart"/>
            <w:r>
              <w:rPr>
                <w:rFonts w:ascii="Tahoma" w:eastAsia="Tahoma" w:hAnsi="Tahoma" w:cs="Tahoma"/>
                <w:i/>
                <w:w w:val="95"/>
                <w:sz w:val="21"/>
              </w:rPr>
              <w:t>Prevalentemente</w:t>
            </w:r>
            <w:proofErr w:type="spellEnd"/>
            <w:r>
              <w:rPr>
                <w:rFonts w:ascii="Tahoma" w:eastAsia="Tahoma" w:hAnsi="Tahoma" w:cs="Tahoma"/>
                <w:i/>
                <w:w w:val="95"/>
                <w:sz w:val="21"/>
              </w:rPr>
              <w:t xml:space="preserve"> </w:t>
            </w:r>
            <w:proofErr w:type="spellStart"/>
            <w:r>
              <w:rPr>
                <w:rFonts w:ascii="Tahoma" w:eastAsia="Tahoma" w:hAnsi="Tahoma" w:cs="Tahoma"/>
                <w:i/>
                <w:w w:val="95"/>
                <w:sz w:val="21"/>
              </w:rPr>
              <w:t>utilizzate</w:t>
            </w:r>
            <w:proofErr w:type="spellEnd"/>
            <w:r>
              <w:rPr>
                <w:rFonts w:ascii="Tahoma" w:eastAsia="Tahoma" w:hAnsi="Tahoma" w:cs="Tahoma"/>
                <w:i/>
                <w:w w:val="95"/>
                <w:sz w:val="21"/>
              </w:rPr>
              <w:t xml:space="preserve"> in…</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spacing w:line="241" w:lineRule="exact"/>
              <w:ind w:right="376"/>
              <w:jc w:val="right"/>
              <w:rPr>
                <w:rFonts w:ascii="Tahoma" w:eastAsia="Tahoma" w:hAnsi="Tahoma" w:cs="Tahoma"/>
                <w:b/>
                <w:sz w:val="20"/>
              </w:rPr>
            </w:pPr>
            <w:proofErr w:type="spellStart"/>
            <w:r>
              <w:rPr>
                <w:rFonts w:ascii="Tahoma" w:eastAsia="Tahoma" w:hAnsi="Tahoma" w:cs="Tahoma"/>
                <w:b/>
                <w:sz w:val="20"/>
              </w:rPr>
              <w:t>Sì</w:t>
            </w:r>
            <w:proofErr w:type="spellEnd"/>
            <w:r>
              <w:rPr>
                <w:rFonts w:ascii="Tahoma" w:eastAsia="Tahoma" w:hAnsi="Tahoma" w:cs="Tahoma"/>
                <w:b/>
                <w:sz w:val="20"/>
              </w:rPr>
              <w:t xml:space="preserve"> / No</w:t>
            </w:r>
          </w:p>
        </w:tc>
      </w:tr>
      <w:tr w:rsidR="009F55BA" w:rsidTr="009F55BA">
        <w:trPr>
          <w:trHeight w:hRule="exact" w:val="494"/>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right="104"/>
              <w:jc w:val="right"/>
              <w:rPr>
                <w:rFonts w:ascii="Tahoma" w:eastAsia="Tahoma" w:hAnsi="Tahoma" w:cs="Tahoma"/>
                <w:b/>
                <w:sz w:val="20"/>
              </w:rPr>
            </w:pPr>
            <w:proofErr w:type="spellStart"/>
            <w:r>
              <w:rPr>
                <w:rFonts w:ascii="Tahoma" w:eastAsia="Tahoma" w:hAnsi="Tahoma" w:cs="Tahoma"/>
                <w:b/>
                <w:sz w:val="20"/>
              </w:rPr>
              <w:t>Insegnanti</w:t>
            </w:r>
            <w:proofErr w:type="spellEnd"/>
            <w:r>
              <w:rPr>
                <w:rFonts w:ascii="Tahoma" w:eastAsia="Tahoma" w:hAnsi="Tahoma" w:cs="Tahoma"/>
                <w:b/>
                <w:sz w:val="20"/>
              </w:rPr>
              <w:t xml:space="preserve"> di </w:t>
            </w:r>
            <w:proofErr w:type="spellStart"/>
            <w:r>
              <w:rPr>
                <w:rFonts w:ascii="Tahoma" w:eastAsia="Tahoma" w:hAnsi="Tahoma" w:cs="Tahoma"/>
                <w:b/>
                <w:sz w:val="20"/>
              </w:rPr>
              <w:t>sostegno</w:t>
            </w:r>
            <w:proofErr w:type="spellEnd"/>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1"/>
              <w:ind w:left="105" w:right="186"/>
              <w:rPr>
                <w:rFonts w:ascii="Tahoma" w:eastAsia="Tahoma" w:hAnsi="Tahoma" w:cs="Tahoma"/>
                <w:sz w:val="20"/>
                <w:lang w:val="it-IT"/>
              </w:rPr>
            </w:pPr>
            <w:r w:rsidRPr="007B2FF7">
              <w:rPr>
                <w:rFonts w:ascii="Tahoma" w:eastAsia="Tahoma" w:hAnsi="Tahoma" w:cs="Tahoma"/>
                <w:sz w:val="20"/>
                <w:lang w:val="it-IT"/>
              </w:rPr>
              <w:t>Attività individualizzate e di piccolo gruppo</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734"/>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186"/>
              <w:rPr>
                <w:rFonts w:ascii="Tahoma" w:eastAsia="Tahoma" w:hAnsi="Tahoma" w:cs="Tahoma"/>
                <w:sz w:val="20"/>
                <w:lang w:val="it-IT"/>
              </w:rPr>
            </w:pPr>
            <w:r w:rsidRPr="007B2FF7">
              <w:rPr>
                <w:rFonts w:ascii="Tahoma" w:eastAsia="Tahoma" w:hAnsi="Tahoma" w:cs="Tahoma"/>
                <w:sz w:val="20"/>
                <w:lang w:val="it-IT"/>
              </w:rPr>
              <w:t>Attività laboratoriali integrate (classi aperte, laboratori protetti, ecc.)</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right="100"/>
              <w:jc w:val="right"/>
              <w:rPr>
                <w:rFonts w:ascii="Tahoma" w:eastAsia="Tahoma" w:hAnsi="Tahoma" w:cs="Tahoma"/>
                <w:b/>
                <w:sz w:val="20"/>
              </w:rPr>
            </w:pPr>
            <w:r>
              <w:rPr>
                <w:rFonts w:ascii="Tahoma" w:eastAsia="Tahoma" w:hAnsi="Tahoma" w:cs="Tahoma"/>
                <w:b/>
                <w:w w:val="95"/>
                <w:sz w:val="20"/>
              </w:rPr>
              <w:t>AEC</w:t>
            </w:r>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186"/>
              <w:rPr>
                <w:rFonts w:ascii="Tahoma" w:eastAsia="Tahoma" w:hAnsi="Tahoma" w:cs="Tahoma"/>
                <w:sz w:val="20"/>
                <w:lang w:val="it-IT"/>
              </w:rPr>
            </w:pPr>
            <w:r w:rsidRPr="007B2FF7">
              <w:rPr>
                <w:rFonts w:ascii="Tahoma" w:eastAsia="Tahoma" w:hAnsi="Tahoma" w:cs="Tahoma"/>
                <w:sz w:val="20"/>
                <w:lang w:val="it-IT"/>
              </w:rPr>
              <w:t>Attività individualizzate e di piccolo gruppo</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632"/>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186"/>
              <w:rPr>
                <w:rFonts w:ascii="Tahoma" w:eastAsia="Tahoma" w:hAnsi="Tahoma" w:cs="Tahoma"/>
                <w:sz w:val="20"/>
                <w:lang w:val="it-IT"/>
              </w:rPr>
            </w:pPr>
            <w:r w:rsidRPr="007B2FF7">
              <w:rPr>
                <w:rFonts w:ascii="Tahoma" w:eastAsia="Tahoma" w:hAnsi="Tahoma" w:cs="Tahoma"/>
                <w:sz w:val="20"/>
                <w:lang w:val="it-IT"/>
              </w:rPr>
              <w:t>Attività laboratoriali integrate (classi aperte, laboratori protetti, ecc.)</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right="105"/>
              <w:jc w:val="right"/>
              <w:rPr>
                <w:rFonts w:ascii="Tahoma" w:eastAsia="Tahoma" w:hAnsi="Tahoma" w:cs="Tahoma"/>
                <w:b/>
                <w:sz w:val="20"/>
              </w:rPr>
            </w:pPr>
            <w:proofErr w:type="spellStart"/>
            <w:r>
              <w:rPr>
                <w:rFonts w:ascii="Tahoma" w:eastAsia="Tahoma" w:hAnsi="Tahoma" w:cs="Tahoma"/>
                <w:b/>
                <w:sz w:val="20"/>
              </w:rPr>
              <w:t>Assistenti</w:t>
            </w:r>
            <w:proofErr w:type="spellEnd"/>
            <w:r>
              <w:rPr>
                <w:rFonts w:ascii="Tahoma" w:eastAsia="Tahoma" w:hAnsi="Tahoma" w:cs="Tahoma"/>
                <w:b/>
                <w:sz w:val="20"/>
              </w:rPr>
              <w:t xml:space="preserve"> </w:t>
            </w:r>
            <w:proofErr w:type="spellStart"/>
            <w:r>
              <w:rPr>
                <w:rFonts w:ascii="Tahoma" w:eastAsia="Tahoma" w:hAnsi="Tahoma" w:cs="Tahoma"/>
                <w:b/>
                <w:sz w:val="20"/>
              </w:rPr>
              <w:t>alla</w:t>
            </w:r>
            <w:proofErr w:type="spellEnd"/>
            <w:r>
              <w:rPr>
                <w:rFonts w:ascii="Tahoma" w:eastAsia="Tahoma" w:hAnsi="Tahoma" w:cs="Tahoma"/>
                <w:b/>
                <w:sz w:val="20"/>
              </w:rPr>
              <w:t xml:space="preserve"> </w:t>
            </w:r>
            <w:proofErr w:type="spellStart"/>
            <w:r>
              <w:rPr>
                <w:rFonts w:ascii="Tahoma" w:eastAsia="Tahoma" w:hAnsi="Tahoma" w:cs="Tahoma"/>
                <w:b/>
                <w:sz w:val="20"/>
              </w:rPr>
              <w:t>comunicazione</w:t>
            </w:r>
            <w:proofErr w:type="spellEnd"/>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186"/>
              <w:rPr>
                <w:rFonts w:ascii="Tahoma" w:eastAsia="Tahoma" w:hAnsi="Tahoma" w:cs="Tahoma"/>
                <w:sz w:val="20"/>
                <w:lang w:val="it-IT"/>
              </w:rPr>
            </w:pPr>
            <w:r w:rsidRPr="007B2FF7">
              <w:rPr>
                <w:rFonts w:ascii="Tahoma" w:eastAsia="Tahoma" w:hAnsi="Tahoma" w:cs="Tahoma"/>
                <w:sz w:val="20"/>
                <w:lang w:val="it-IT"/>
              </w:rPr>
              <w:t>Attività individualizzate e di piccolo gruppo</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4"/>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right="106"/>
              <w:jc w:val="right"/>
              <w:rPr>
                <w:rFonts w:ascii="Tahoma" w:eastAsia="Tahoma" w:hAnsi="Tahoma" w:cs="Tahoma"/>
                <w:b/>
                <w:sz w:val="20"/>
              </w:rPr>
            </w:pPr>
            <w:proofErr w:type="spellStart"/>
            <w:r>
              <w:rPr>
                <w:rFonts w:ascii="Tahoma" w:eastAsia="Tahoma" w:hAnsi="Tahoma" w:cs="Tahoma"/>
                <w:b/>
                <w:sz w:val="20"/>
              </w:rPr>
              <w:t>Funzioni</w:t>
            </w:r>
            <w:proofErr w:type="spellEnd"/>
            <w:r>
              <w:rPr>
                <w:rFonts w:ascii="Tahoma" w:eastAsia="Tahoma" w:hAnsi="Tahoma" w:cs="Tahoma"/>
                <w:b/>
                <w:sz w:val="20"/>
              </w:rPr>
              <w:t xml:space="preserve"> </w:t>
            </w:r>
            <w:proofErr w:type="spellStart"/>
            <w:r>
              <w:rPr>
                <w:rFonts w:ascii="Tahoma" w:eastAsia="Tahoma" w:hAnsi="Tahoma" w:cs="Tahoma"/>
                <w:b/>
                <w:sz w:val="20"/>
              </w:rPr>
              <w:t>strumentali</w:t>
            </w:r>
            <w:proofErr w:type="spellEnd"/>
            <w:r>
              <w:rPr>
                <w:rFonts w:ascii="Tahoma" w:eastAsia="Tahoma" w:hAnsi="Tahoma" w:cs="Tahoma"/>
                <w:b/>
                <w:sz w:val="20"/>
              </w:rPr>
              <w:t xml:space="preserve"> / </w:t>
            </w:r>
            <w:proofErr w:type="spellStart"/>
            <w:r>
              <w:rPr>
                <w:rFonts w:ascii="Tahoma" w:eastAsia="Tahoma" w:hAnsi="Tahoma" w:cs="Tahoma"/>
                <w:b/>
                <w:sz w:val="20"/>
              </w:rPr>
              <w:t>coordinamento</w:t>
            </w:r>
            <w:proofErr w:type="spellEnd"/>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841"/>
              <w:rPr>
                <w:rFonts w:ascii="Tahoma" w:eastAsia="Tahoma" w:hAnsi="Tahoma" w:cs="Tahoma"/>
                <w:sz w:val="20"/>
                <w:lang w:val="it-IT"/>
              </w:rPr>
            </w:pPr>
            <w:r w:rsidRPr="007B2FF7">
              <w:rPr>
                <w:rFonts w:ascii="Tahoma" w:eastAsia="Tahoma" w:hAnsi="Tahoma" w:cs="Tahoma"/>
                <w:sz w:val="20"/>
                <w:lang w:val="it-IT"/>
              </w:rPr>
              <w:t>2 per area Integrazione e Inclusione</w:t>
            </w:r>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72"/>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line="241" w:lineRule="exact"/>
              <w:ind w:right="105"/>
              <w:jc w:val="right"/>
              <w:rPr>
                <w:rFonts w:ascii="Tahoma" w:eastAsia="Tahoma" w:hAnsi="Tahoma" w:cs="Tahoma"/>
                <w:b/>
                <w:sz w:val="20"/>
                <w:lang w:val="it-IT"/>
              </w:rPr>
            </w:pPr>
            <w:r w:rsidRPr="007B2FF7">
              <w:rPr>
                <w:rFonts w:ascii="Tahoma" w:eastAsia="Tahoma" w:hAnsi="Tahoma" w:cs="Tahoma"/>
                <w:b/>
                <w:sz w:val="20"/>
                <w:lang w:val="it-IT"/>
              </w:rPr>
              <w:t>Referenti di Istituto (disabilità, DSA, BES)</w:t>
            </w:r>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ind w:left="105" w:right="802"/>
              <w:jc w:val="both"/>
              <w:rPr>
                <w:rFonts w:ascii="Tahoma" w:eastAsia="Tahoma" w:hAnsi="Tahoma" w:cs="Tahoma"/>
                <w:sz w:val="20"/>
              </w:rPr>
            </w:pPr>
            <w:r>
              <w:rPr>
                <w:rFonts w:ascii="Tahoma" w:eastAsia="Tahoma" w:hAnsi="Tahoma" w:cs="Tahoma"/>
                <w:sz w:val="20"/>
              </w:rPr>
              <w:t xml:space="preserve">2 </w:t>
            </w:r>
            <w:proofErr w:type="spellStart"/>
            <w:r>
              <w:rPr>
                <w:rFonts w:ascii="Tahoma" w:eastAsia="Tahoma" w:hAnsi="Tahoma" w:cs="Tahoma"/>
                <w:sz w:val="20"/>
              </w:rPr>
              <w:t>referenti</w:t>
            </w:r>
            <w:proofErr w:type="spellEnd"/>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1290"/>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37" w:lineRule="exact"/>
              <w:ind w:right="104"/>
              <w:jc w:val="right"/>
              <w:rPr>
                <w:rFonts w:ascii="Tahoma" w:eastAsia="Tahoma" w:hAnsi="Tahoma" w:cs="Tahoma"/>
                <w:b/>
                <w:sz w:val="20"/>
              </w:rPr>
            </w:pPr>
            <w:proofErr w:type="spellStart"/>
            <w:r>
              <w:rPr>
                <w:rFonts w:ascii="Tahoma" w:eastAsia="Tahoma" w:hAnsi="Tahoma" w:cs="Tahoma"/>
                <w:b/>
                <w:sz w:val="20"/>
              </w:rPr>
              <w:t>Esperti</w:t>
            </w:r>
            <w:proofErr w:type="spellEnd"/>
            <w:r>
              <w:rPr>
                <w:rFonts w:ascii="Tahoma" w:eastAsia="Tahoma" w:hAnsi="Tahoma" w:cs="Tahoma"/>
                <w:b/>
                <w:sz w:val="20"/>
              </w:rPr>
              <w:t xml:space="preserve"> </w:t>
            </w:r>
            <w:proofErr w:type="spellStart"/>
            <w:r>
              <w:rPr>
                <w:rFonts w:ascii="Tahoma" w:eastAsia="Tahoma" w:hAnsi="Tahoma" w:cs="Tahoma"/>
                <w:b/>
                <w:sz w:val="20"/>
              </w:rPr>
              <w:t>esterni</w:t>
            </w:r>
            <w:proofErr w:type="spellEnd"/>
          </w:p>
        </w:tc>
        <w:tc>
          <w:tcPr>
            <w:tcW w:w="359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E2502" w:rsidRDefault="009F55BA" w:rsidP="009F55BA">
            <w:pPr>
              <w:widowControl w:val="0"/>
              <w:rPr>
                <w:rFonts w:ascii="Tahoma" w:eastAsia="Tahoma" w:hAnsi="Tahoma" w:cs="Tahoma"/>
                <w:sz w:val="16"/>
                <w:szCs w:val="16"/>
                <w:lang w:val="it-IT"/>
              </w:rPr>
            </w:pPr>
            <w:r w:rsidRPr="007B2FF7">
              <w:rPr>
                <w:rFonts w:ascii="Tahoma" w:eastAsia="Tahoma" w:hAnsi="Tahoma" w:cs="Tahoma"/>
                <w:sz w:val="16"/>
                <w:szCs w:val="16"/>
                <w:lang w:val="it-IT"/>
              </w:rPr>
              <w:t>Dott.ssa</w:t>
            </w:r>
            <w:r w:rsidR="007E2502">
              <w:rPr>
                <w:rFonts w:ascii="Tahoma" w:eastAsia="Tahoma" w:hAnsi="Tahoma" w:cs="Tahoma"/>
                <w:sz w:val="16"/>
                <w:szCs w:val="16"/>
                <w:lang w:val="it-IT"/>
              </w:rPr>
              <w:t xml:space="preserve"> Lorenzi secondaria primo grado</w:t>
            </w:r>
          </w:p>
          <w:p w:rsidR="009F55BA" w:rsidRPr="007B2FF7" w:rsidRDefault="007E2502" w:rsidP="009F55BA">
            <w:pPr>
              <w:widowControl w:val="0"/>
              <w:rPr>
                <w:rFonts w:ascii="Tahoma" w:eastAsia="Tahoma" w:hAnsi="Tahoma" w:cs="Tahoma"/>
                <w:lang w:val="it-IT"/>
              </w:rPr>
            </w:pPr>
            <w:r>
              <w:rPr>
                <w:rFonts w:ascii="Tahoma" w:eastAsia="Tahoma" w:hAnsi="Tahoma" w:cs="Tahoma"/>
                <w:sz w:val="16"/>
                <w:szCs w:val="16"/>
                <w:lang w:val="it-IT"/>
              </w:rPr>
              <w:t>“D</w:t>
            </w:r>
            <w:r w:rsidR="009F55BA" w:rsidRPr="007B2FF7">
              <w:rPr>
                <w:rFonts w:ascii="Tahoma" w:eastAsia="Tahoma" w:hAnsi="Tahoma" w:cs="Tahoma"/>
                <w:sz w:val="16"/>
                <w:szCs w:val="16"/>
                <w:lang w:val="it-IT"/>
              </w:rPr>
              <w:t>imensione studio” supporto  pomeridiano allo studio e al metodo di studio specifico per DSA e i loro genitori rivolto a: alunni della primaria e seconda</w:t>
            </w:r>
            <w:r>
              <w:rPr>
                <w:rFonts w:ascii="Tahoma" w:eastAsia="Tahoma" w:hAnsi="Tahoma" w:cs="Tahoma"/>
                <w:sz w:val="16"/>
                <w:szCs w:val="16"/>
                <w:lang w:val="it-IT"/>
              </w:rPr>
              <w:t xml:space="preserve">ria di primo grado ,svolto da Label – Comune di BL (educatori e </w:t>
            </w:r>
            <w:r w:rsidR="009F55BA" w:rsidRPr="007B2FF7">
              <w:rPr>
                <w:rFonts w:ascii="Tahoma" w:eastAsia="Tahoma" w:hAnsi="Tahoma" w:cs="Tahoma"/>
                <w:sz w:val="16"/>
                <w:szCs w:val="16"/>
                <w:lang w:val="it-IT"/>
              </w:rPr>
              <w:t xml:space="preserve"> psicologi).</w:t>
            </w:r>
          </w:p>
          <w:p w:rsidR="009F55BA" w:rsidRPr="007B2FF7" w:rsidRDefault="009F55BA" w:rsidP="009F55BA">
            <w:pPr>
              <w:widowControl w:val="0"/>
              <w:rPr>
                <w:rFonts w:ascii="Tahoma" w:eastAsia="Tahoma" w:hAnsi="Tahoma" w:cs="Tahoma"/>
                <w:lang w:val="it-IT"/>
              </w:rPr>
            </w:pPr>
          </w:p>
          <w:p w:rsidR="009F55BA" w:rsidRPr="007B2FF7" w:rsidRDefault="009F55BA" w:rsidP="009F55BA">
            <w:pPr>
              <w:widowControl w:val="0"/>
              <w:rPr>
                <w:rFonts w:ascii="Tahoma" w:eastAsia="Tahoma" w:hAnsi="Tahoma" w:cs="Tahoma"/>
                <w:lang w:val="it-IT"/>
              </w:rPr>
            </w:pPr>
          </w:p>
          <w:p w:rsidR="009F55BA" w:rsidRPr="007B2FF7" w:rsidRDefault="009F55BA" w:rsidP="009F55BA">
            <w:pPr>
              <w:widowControl w:val="0"/>
              <w:rPr>
                <w:rFonts w:ascii="Tahoma" w:eastAsia="Tahoma" w:hAnsi="Tahoma" w:cs="Tahoma"/>
                <w:lang w:val="it-IT"/>
              </w:rPr>
            </w:pPr>
          </w:p>
          <w:p w:rsidR="009F55BA" w:rsidRPr="007B2FF7" w:rsidRDefault="009F55BA" w:rsidP="009F55BA">
            <w:pPr>
              <w:widowControl w:val="0"/>
              <w:rPr>
                <w:rFonts w:ascii="Tahoma" w:eastAsia="Tahoma" w:hAnsi="Tahoma" w:cs="Tahoma"/>
                <w:lang w:val="it-IT"/>
              </w:rPr>
            </w:pPr>
          </w:p>
          <w:p w:rsidR="009F55BA" w:rsidRDefault="009F55BA" w:rsidP="009F55BA">
            <w:pPr>
              <w:widowControl w:val="0"/>
              <w:rPr>
                <w:rFonts w:ascii="Tahoma" w:eastAsia="Tahoma" w:hAnsi="Tahoma" w:cs="Tahoma"/>
              </w:rPr>
            </w:pPr>
            <w:proofErr w:type="spellStart"/>
            <w:r>
              <w:rPr>
                <w:rFonts w:ascii="Tahoma" w:eastAsia="Tahoma" w:hAnsi="Tahoma" w:cs="Tahoma"/>
              </w:rPr>
              <w:t>secondariapprimogrado</w:t>
            </w:r>
            <w:proofErr w:type="spellEnd"/>
          </w:p>
        </w:tc>
        <w:tc>
          <w:tcPr>
            <w:tcW w:w="12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37" w:lineRule="exact"/>
              <w:jc w:val="center"/>
              <w:rPr>
                <w:rFonts w:ascii="Tahoma" w:eastAsia="Tahoma" w:hAnsi="Tahoma" w:cs="Tahoma"/>
                <w:b/>
                <w:sz w:val="20"/>
              </w:rPr>
            </w:pPr>
            <w:proofErr w:type="spellStart"/>
            <w:r>
              <w:rPr>
                <w:rFonts w:ascii="Tahoma" w:eastAsia="Tahoma" w:hAnsi="Tahoma" w:cs="Tahoma"/>
                <w:b/>
                <w:sz w:val="20"/>
              </w:rPr>
              <w:t>Sì</w:t>
            </w:r>
            <w:proofErr w:type="spellEnd"/>
          </w:p>
          <w:p w:rsidR="009F55BA" w:rsidRDefault="009F55BA" w:rsidP="009F55BA">
            <w:pPr>
              <w:widowControl w:val="0"/>
              <w:spacing w:line="237" w:lineRule="exact"/>
              <w:ind w:left="663"/>
              <w:rPr>
                <w:rFonts w:ascii="Tahoma" w:eastAsia="Tahoma" w:hAnsi="Tahoma" w:cs="Tahoma"/>
                <w:b/>
                <w:sz w:val="20"/>
              </w:rPr>
            </w:pPr>
          </w:p>
          <w:p w:rsidR="009F55BA" w:rsidRDefault="009F55BA" w:rsidP="009F55BA">
            <w:pPr>
              <w:widowControl w:val="0"/>
              <w:spacing w:line="237" w:lineRule="exact"/>
              <w:ind w:left="663"/>
              <w:rPr>
                <w:rFonts w:ascii="Tahoma" w:eastAsia="Tahoma" w:hAnsi="Tahoma" w:cs="Tahoma"/>
                <w:b/>
                <w:sz w:val="20"/>
              </w:rPr>
            </w:pPr>
          </w:p>
          <w:p w:rsidR="009F55BA" w:rsidRDefault="009F55BA" w:rsidP="009F55BA">
            <w:pPr>
              <w:widowControl w:val="0"/>
              <w:spacing w:line="237" w:lineRule="exact"/>
              <w:ind w:left="663"/>
              <w:rPr>
                <w:rFonts w:ascii="Tahoma" w:eastAsia="Tahoma" w:hAnsi="Tahoma" w:cs="Tahoma"/>
                <w:b/>
                <w:sz w:val="20"/>
              </w:rPr>
            </w:pPr>
          </w:p>
          <w:p w:rsidR="009F55BA" w:rsidRDefault="009F55BA" w:rsidP="009F55BA">
            <w:pPr>
              <w:widowControl w:val="0"/>
              <w:spacing w:line="237" w:lineRule="exact"/>
              <w:ind w:left="663"/>
              <w:rPr>
                <w:rFonts w:ascii="Tahoma" w:eastAsia="Tahoma" w:hAnsi="Tahoma" w:cs="Tahoma"/>
                <w:b/>
                <w:sz w:val="20"/>
              </w:rPr>
            </w:pPr>
          </w:p>
          <w:p w:rsidR="009F55BA" w:rsidRDefault="009F55BA" w:rsidP="009F55BA">
            <w:pPr>
              <w:widowControl w:val="0"/>
              <w:spacing w:line="237" w:lineRule="exact"/>
              <w:ind w:left="663"/>
              <w:rPr>
                <w:rFonts w:ascii="Tahoma" w:eastAsia="Tahoma" w:hAnsi="Tahoma" w:cs="Tahoma"/>
                <w:b/>
                <w:sz w:val="20"/>
              </w:rPr>
            </w:pPr>
          </w:p>
          <w:p w:rsidR="009F55BA" w:rsidRDefault="009F55BA" w:rsidP="009F55BA">
            <w:pPr>
              <w:widowControl w:val="0"/>
              <w:spacing w:line="237" w:lineRule="exact"/>
              <w:ind w:left="663"/>
              <w:rPr>
                <w:rFonts w:ascii="Tahoma" w:eastAsia="Tahoma" w:hAnsi="Tahoma" w:cs="Tahoma"/>
                <w:b/>
                <w:sz w:val="20"/>
              </w:rPr>
            </w:pPr>
          </w:p>
        </w:tc>
      </w:tr>
      <w:tr w:rsidR="009F55BA" w:rsidTr="009F55BA">
        <w:trPr>
          <w:trHeight w:hRule="exact" w:val="300"/>
        </w:trPr>
        <w:tc>
          <w:tcPr>
            <w:tcW w:w="43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87" w:lineRule="exact"/>
              <w:ind w:left="463"/>
              <w:rPr>
                <w:rFonts w:ascii="Tahoma" w:eastAsia="Tahoma" w:hAnsi="Tahoma" w:cs="Tahoma"/>
                <w:b/>
                <w:sz w:val="24"/>
              </w:rPr>
            </w:pPr>
            <w:r>
              <w:rPr>
                <w:rFonts w:ascii="Tahoma" w:eastAsia="Tahoma" w:hAnsi="Tahoma" w:cs="Tahoma"/>
                <w:b/>
                <w:sz w:val="24"/>
              </w:rPr>
              <w:t xml:space="preserve">C.  </w:t>
            </w:r>
            <w:proofErr w:type="spellStart"/>
            <w:r>
              <w:rPr>
                <w:rFonts w:ascii="Tahoma" w:eastAsia="Tahoma" w:hAnsi="Tahoma" w:cs="Tahoma"/>
                <w:b/>
                <w:sz w:val="24"/>
              </w:rPr>
              <w:t>Coinvolgimento</w:t>
            </w:r>
            <w:proofErr w:type="spellEnd"/>
            <w:r>
              <w:rPr>
                <w:rFonts w:ascii="Tahoma" w:eastAsia="Tahoma" w:hAnsi="Tahoma" w:cs="Tahoma"/>
                <w:b/>
                <w:sz w:val="24"/>
              </w:rPr>
              <w:t xml:space="preserve"> </w:t>
            </w:r>
            <w:proofErr w:type="spellStart"/>
            <w:r>
              <w:rPr>
                <w:rFonts w:ascii="Tahoma" w:eastAsia="Tahoma" w:hAnsi="Tahoma" w:cs="Tahoma"/>
                <w:b/>
                <w:sz w:val="24"/>
              </w:rPr>
              <w:t>docenti</w:t>
            </w:r>
            <w:proofErr w:type="spellEnd"/>
          </w:p>
        </w:tc>
        <w:tc>
          <w:tcPr>
            <w:tcW w:w="3197" w:type="dxa"/>
            <w:tcBorders>
              <w:top w:val="single" w:sz="4" w:space="0" w:color="000001"/>
              <w:left w:val="single" w:sz="36" w:space="0" w:color="EDEBE0"/>
              <w:bottom w:val="single" w:sz="4" w:space="0" w:color="000001"/>
              <w:right w:val="single" w:sz="4" w:space="0" w:color="000001"/>
            </w:tcBorders>
            <w:shd w:val="clear" w:color="auto" w:fill="auto"/>
            <w:tcMar>
              <w:left w:w="23" w:type="dxa"/>
            </w:tcMar>
          </w:tcPr>
          <w:p w:rsidR="009F55BA" w:rsidRDefault="009F55BA" w:rsidP="009F55BA">
            <w:pPr>
              <w:widowControl w:val="0"/>
              <w:spacing w:before="13"/>
              <w:ind w:left="58"/>
              <w:rPr>
                <w:rFonts w:ascii="Tahoma" w:eastAsia="Tahoma" w:hAnsi="Tahoma" w:cs="Tahoma"/>
                <w:i/>
                <w:sz w:val="21"/>
              </w:rPr>
            </w:pPr>
            <w:proofErr w:type="spellStart"/>
            <w:r>
              <w:rPr>
                <w:rFonts w:ascii="Tahoma" w:eastAsia="Tahoma" w:hAnsi="Tahoma" w:cs="Tahoma"/>
                <w:i/>
                <w:sz w:val="21"/>
              </w:rPr>
              <w:t>Attraverso</w:t>
            </w:r>
            <w:proofErr w:type="spellEnd"/>
            <w:r>
              <w:rPr>
                <w:rFonts w:ascii="Tahoma" w:eastAsia="Tahoma" w:hAnsi="Tahoma" w:cs="Tahoma"/>
                <w:i/>
                <w:sz w:val="21"/>
              </w:rPr>
              <w:t>…</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23"/>
              <w:ind w:left="387" w:right="496"/>
              <w:jc w:val="center"/>
              <w:rPr>
                <w:rFonts w:ascii="Tahoma" w:eastAsia="Tahoma" w:hAnsi="Tahoma" w:cs="Tahoma"/>
                <w:b/>
                <w:sz w:val="20"/>
              </w:rPr>
            </w:pPr>
            <w:proofErr w:type="spellStart"/>
            <w:r>
              <w:rPr>
                <w:rFonts w:ascii="Tahoma" w:eastAsia="Tahoma" w:hAnsi="Tahoma" w:cs="Tahoma"/>
                <w:b/>
                <w:sz w:val="20"/>
              </w:rPr>
              <w:t>Sì</w:t>
            </w:r>
            <w:proofErr w:type="spellEnd"/>
            <w:r>
              <w:rPr>
                <w:rFonts w:ascii="Tahoma" w:eastAsia="Tahoma" w:hAnsi="Tahoma" w:cs="Tahoma"/>
                <w:b/>
                <w:sz w:val="20"/>
              </w:rPr>
              <w:t xml:space="preserve"> / No</w:t>
            </w:r>
          </w:p>
        </w:tc>
      </w:tr>
      <w:tr w:rsidR="009F55BA" w:rsidTr="009F55BA">
        <w:trPr>
          <w:trHeight w:hRule="exact" w:val="252"/>
        </w:trPr>
        <w:tc>
          <w:tcPr>
            <w:tcW w:w="432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Tahoma" w:eastAsia="Tahoma" w:hAnsi="Tahoma" w:cs="Tahoma"/>
                <w:sz w:val="20"/>
              </w:rPr>
            </w:pPr>
          </w:p>
          <w:p w:rsidR="009F55BA" w:rsidRDefault="009F55BA" w:rsidP="009F55BA">
            <w:pPr>
              <w:widowControl w:val="0"/>
              <w:rPr>
                <w:rFonts w:ascii="Tahoma" w:eastAsia="Tahoma" w:hAnsi="Tahoma" w:cs="Tahoma"/>
                <w:sz w:val="20"/>
              </w:rPr>
            </w:pPr>
          </w:p>
          <w:p w:rsidR="009F55BA" w:rsidRDefault="009F55BA" w:rsidP="009F55BA">
            <w:pPr>
              <w:widowControl w:val="0"/>
              <w:spacing w:before="140"/>
              <w:ind w:left="2962"/>
              <w:rPr>
                <w:rFonts w:ascii="Tahoma" w:eastAsia="Tahoma" w:hAnsi="Tahoma" w:cs="Tahoma"/>
                <w:b/>
                <w:sz w:val="20"/>
              </w:rPr>
            </w:pPr>
            <w:proofErr w:type="spellStart"/>
            <w:r>
              <w:rPr>
                <w:rFonts w:ascii="Tahoma" w:eastAsia="Tahoma" w:hAnsi="Tahoma" w:cs="Tahoma"/>
                <w:b/>
                <w:sz w:val="20"/>
              </w:rPr>
              <w:t>Docenti</w:t>
            </w:r>
            <w:proofErr w:type="spellEnd"/>
            <w:r>
              <w:rPr>
                <w:rFonts w:ascii="Tahoma" w:eastAsia="Tahoma" w:hAnsi="Tahoma" w:cs="Tahoma"/>
                <w:b/>
                <w:sz w:val="20"/>
              </w:rPr>
              <w:t xml:space="preserve"> </w:t>
            </w:r>
            <w:proofErr w:type="spellStart"/>
            <w:r>
              <w:rPr>
                <w:rFonts w:ascii="Tahoma" w:eastAsia="Tahoma" w:hAnsi="Tahoma" w:cs="Tahoma"/>
                <w:b/>
                <w:sz w:val="20"/>
              </w:rPr>
              <w:t>curricolari</w:t>
            </w:r>
            <w:proofErr w:type="spellEnd"/>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Partecipazione</w:t>
            </w:r>
            <w:proofErr w:type="spellEnd"/>
            <w:r>
              <w:rPr>
                <w:rFonts w:ascii="Tahoma" w:eastAsia="Tahoma" w:hAnsi="Tahoma" w:cs="Tahoma"/>
                <w:sz w:val="20"/>
              </w:rPr>
              <w:t xml:space="preserve"> a GLI</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0"/>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Rapporti</w:t>
            </w:r>
            <w:proofErr w:type="spellEnd"/>
            <w:r>
              <w:rPr>
                <w:rFonts w:ascii="Tahoma" w:eastAsia="Tahoma" w:hAnsi="Tahoma" w:cs="Tahoma"/>
                <w:sz w:val="20"/>
              </w:rPr>
              <w:t xml:space="preserve"> con </w:t>
            </w:r>
            <w:proofErr w:type="spellStart"/>
            <w:r>
              <w:rPr>
                <w:rFonts w:ascii="Tahoma" w:eastAsia="Tahoma" w:hAnsi="Tahoma" w:cs="Tahoma"/>
                <w:sz w:val="20"/>
              </w:rPr>
              <w:t>famiglie</w:t>
            </w:r>
            <w:proofErr w:type="spellEnd"/>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105" w:right="186"/>
              <w:rPr>
                <w:rFonts w:ascii="Tahoma" w:eastAsia="Tahoma" w:hAnsi="Tahoma" w:cs="Tahoma"/>
                <w:sz w:val="20"/>
              </w:rPr>
            </w:pPr>
            <w:proofErr w:type="spellStart"/>
            <w:r>
              <w:rPr>
                <w:rFonts w:ascii="Tahoma" w:eastAsia="Tahoma" w:hAnsi="Tahoma" w:cs="Tahoma"/>
                <w:sz w:val="20"/>
              </w:rPr>
              <w:t>Tutoraggio</w:t>
            </w:r>
            <w:proofErr w:type="spellEnd"/>
            <w:r>
              <w:rPr>
                <w:rFonts w:ascii="Tahoma" w:eastAsia="Tahoma" w:hAnsi="Tahoma" w:cs="Tahoma"/>
                <w:sz w:val="20"/>
              </w:rPr>
              <w:t xml:space="preserve"> </w:t>
            </w:r>
            <w:proofErr w:type="spellStart"/>
            <w:r>
              <w:rPr>
                <w:rFonts w:ascii="Tahoma" w:eastAsia="Tahoma" w:hAnsi="Tahoma" w:cs="Tahoma"/>
                <w:sz w:val="20"/>
              </w:rPr>
              <w:t>alunni</w:t>
            </w:r>
            <w:proofErr w:type="spellEnd"/>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Presenza</w:t>
            </w:r>
            <w:proofErr w:type="spellEnd"/>
            <w:r>
              <w:rPr>
                <w:rFonts w:ascii="Tahoma" w:eastAsia="Tahoma" w:hAnsi="Tahoma" w:cs="Tahoma"/>
                <w:sz w:val="20"/>
              </w:rPr>
              <w:t xml:space="preserve"> </w:t>
            </w:r>
            <w:proofErr w:type="spellStart"/>
            <w:r>
              <w:rPr>
                <w:rFonts w:ascii="Tahoma" w:eastAsia="Tahoma" w:hAnsi="Tahoma" w:cs="Tahoma"/>
                <w:sz w:val="20"/>
              </w:rPr>
              <w:t>Commissione</w:t>
            </w:r>
            <w:proofErr w:type="spellEnd"/>
            <w:r>
              <w:rPr>
                <w:rFonts w:ascii="Tahoma" w:eastAsia="Tahoma" w:hAnsi="Tahoma" w:cs="Tahoma"/>
                <w:sz w:val="20"/>
              </w:rPr>
              <w:t xml:space="preserve">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380"/>
              <w:rPr>
                <w:rFonts w:ascii="Tahoma" w:eastAsia="Tahoma" w:hAnsi="Tahoma" w:cs="Tahoma"/>
                <w:sz w:val="20"/>
                <w:lang w:val="it-IT"/>
              </w:rPr>
            </w:pPr>
            <w:r w:rsidRPr="007B2FF7">
              <w:rPr>
                <w:rFonts w:ascii="Tahoma" w:eastAsia="Tahoma" w:hAnsi="Tahoma" w:cs="Tahoma"/>
                <w:sz w:val="20"/>
                <w:lang w:val="it-IT"/>
              </w:rPr>
              <w:t>Progetti didattico-educativi per l’inclusione dei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jc w:val="center"/>
              <w:rPr>
                <w:rFonts w:ascii="Tahoma" w:eastAsia="Tahoma" w:hAnsi="Tahoma" w:cs="Tahoma"/>
                <w:b/>
              </w:rPr>
            </w:pPr>
            <w:r>
              <w:rPr>
                <w:rFonts w:ascii="Tahoma" w:eastAsia="Tahoma" w:hAnsi="Tahoma" w:cs="Tahoma"/>
                <w:b/>
              </w:rPr>
              <w:t>Si</w:t>
            </w:r>
          </w:p>
        </w:tc>
      </w:tr>
      <w:tr w:rsidR="009F55BA" w:rsidTr="009F55BA">
        <w:trPr>
          <w:trHeight w:hRule="exact" w:val="252"/>
        </w:trPr>
        <w:tc>
          <w:tcPr>
            <w:tcW w:w="432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Tahoma" w:eastAsia="Tahoma" w:hAnsi="Tahoma" w:cs="Tahoma"/>
                <w:sz w:val="20"/>
              </w:rPr>
            </w:pPr>
          </w:p>
          <w:p w:rsidR="009F55BA" w:rsidRDefault="009F55BA" w:rsidP="009F55BA">
            <w:pPr>
              <w:widowControl w:val="0"/>
              <w:rPr>
                <w:rFonts w:ascii="Tahoma" w:eastAsia="Tahoma" w:hAnsi="Tahoma" w:cs="Tahoma"/>
                <w:sz w:val="20"/>
              </w:rPr>
            </w:pPr>
          </w:p>
          <w:p w:rsidR="009F55BA" w:rsidRDefault="009F55BA" w:rsidP="009F55BA">
            <w:pPr>
              <w:widowControl w:val="0"/>
              <w:spacing w:before="140"/>
              <w:ind w:left="2832"/>
              <w:rPr>
                <w:rFonts w:ascii="Tahoma" w:eastAsia="Tahoma" w:hAnsi="Tahoma" w:cs="Tahoma"/>
                <w:b/>
                <w:sz w:val="20"/>
              </w:rPr>
            </w:pPr>
            <w:proofErr w:type="spellStart"/>
            <w:r>
              <w:rPr>
                <w:rFonts w:ascii="Tahoma" w:eastAsia="Tahoma" w:hAnsi="Tahoma" w:cs="Tahoma"/>
                <w:b/>
                <w:sz w:val="20"/>
              </w:rPr>
              <w:t>Docenti</w:t>
            </w:r>
            <w:proofErr w:type="spellEnd"/>
            <w:r>
              <w:rPr>
                <w:rFonts w:ascii="Tahoma" w:eastAsia="Tahoma" w:hAnsi="Tahoma" w:cs="Tahoma"/>
                <w:b/>
                <w:sz w:val="20"/>
              </w:rPr>
              <w:t xml:space="preserve"> di </w:t>
            </w:r>
            <w:proofErr w:type="spellStart"/>
            <w:r>
              <w:rPr>
                <w:rFonts w:ascii="Tahoma" w:eastAsia="Tahoma" w:hAnsi="Tahoma" w:cs="Tahoma"/>
                <w:b/>
                <w:sz w:val="20"/>
              </w:rPr>
              <w:t>sostegno</w:t>
            </w:r>
            <w:proofErr w:type="spellEnd"/>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Partecipazione</w:t>
            </w:r>
            <w:proofErr w:type="spellEnd"/>
            <w:r>
              <w:rPr>
                <w:rFonts w:ascii="Tahoma" w:eastAsia="Tahoma" w:hAnsi="Tahoma" w:cs="Tahoma"/>
                <w:sz w:val="20"/>
              </w:rPr>
              <w:t xml:space="preserve"> a GLI</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Rapporti</w:t>
            </w:r>
            <w:proofErr w:type="spellEnd"/>
            <w:r>
              <w:rPr>
                <w:rFonts w:ascii="Tahoma" w:eastAsia="Tahoma" w:hAnsi="Tahoma" w:cs="Tahoma"/>
                <w:sz w:val="20"/>
              </w:rPr>
              <w:t xml:space="preserve"> con </w:t>
            </w:r>
            <w:proofErr w:type="spellStart"/>
            <w:r>
              <w:rPr>
                <w:rFonts w:ascii="Tahoma" w:eastAsia="Tahoma" w:hAnsi="Tahoma" w:cs="Tahoma"/>
                <w:sz w:val="20"/>
              </w:rPr>
              <w:t>famiglie</w:t>
            </w:r>
            <w:proofErr w:type="spellEnd"/>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Tutoraggio</w:t>
            </w:r>
            <w:proofErr w:type="spellEnd"/>
            <w:r>
              <w:rPr>
                <w:rFonts w:ascii="Tahoma" w:eastAsia="Tahoma" w:hAnsi="Tahoma" w:cs="Tahoma"/>
                <w:sz w:val="20"/>
              </w:rPr>
              <w:t xml:space="preserve"> </w:t>
            </w:r>
            <w:proofErr w:type="spellStart"/>
            <w:r>
              <w:rPr>
                <w:rFonts w:ascii="Tahoma" w:eastAsia="Tahoma" w:hAnsi="Tahoma" w:cs="Tahoma"/>
                <w:sz w:val="20"/>
              </w:rPr>
              <w:t>alunni</w:t>
            </w:r>
            <w:proofErr w:type="spellEnd"/>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0"/>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Presenza</w:t>
            </w:r>
            <w:proofErr w:type="spellEnd"/>
            <w:r>
              <w:rPr>
                <w:rFonts w:ascii="Tahoma" w:eastAsia="Tahoma" w:hAnsi="Tahoma" w:cs="Tahoma"/>
                <w:sz w:val="20"/>
              </w:rPr>
              <w:t xml:space="preserve"> </w:t>
            </w:r>
            <w:proofErr w:type="spellStart"/>
            <w:r>
              <w:rPr>
                <w:rFonts w:ascii="Tahoma" w:eastAsia="Tahoma" w:hAnsi="Tahoma" w:cs="Tahoma"/>
                <w:sz w:val="20"/>
              </w:rPr>
              <w:t>Commissione</w:t>
            </w:r>
            <w:proofErr w:type="spellEnd"/>
            <w:r>
              <w:rPr>
                <w:rFonts w:ascii="Tahoma" w:eastAsia="Tahoma" w:hAnsi="Tahoma" w:cs="Tahoma"/>
                <w:sz w:val="20"/>
              </w:rPr>
              <w:t xml:space="preserve">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5"/>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380"/>
              <w:rPr>
                <w:rFonts w:ascii="Tahoma" w:eastAsia="Tahoma" w:hAnsi="Tahoma" w:cs="Tahoma"/>
                <w:sz w:val="20"/>
                <w:lang w:val="it-IT"/>
              </w:rPr>
            </w:pPr>
            <w:r w:rsidRPr="007B2FF7">
              <w:rPr>
                <w:rFonts w:ascii="Tahoma" w:eastAsia="Tahoma" w:hAnsi="Tahoma" w:cs="Tahoma"/>
                <w:sz w:val="20"/>
                <w:lang w:val="it-IT"/>
              </w:rPr>
              <w:t>Progetti didattico-educativi per l’inclusione dei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21"/>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0"/>
        </w:trPr>
        <w:tc>
          <w:tcPr>
            <w:tcW w:w="432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Tahoma" w:eastAsia="Tahoma" w:hAnsi="Tahoma" w:cs="Tahoma"/>
                <w:sz w:val="20"/>
              </w:rPr>
            </w:pPr>
          </w:p>
          <w:p w:rsidR="009F55BA" w:rsidRDefault="009F55BA" w:rsidP="009F55BA">
            <w:pPr>
              <w:widowControl w:val="0"/>
              <w:rPr>
                <w:rFonts w:ascii="Tahoma" w:eastAsia="Tahoma" w:hAnsi="Tahoma" w:cs="Tahoma"/>
                <w:sz w:val="20"/>
              </w:rPr>
            </w:pPr>
          </w:p>
          <w:p w:rsidR="009F55BA" w:rsidRDefault="009F55BA" w:rsidP="009F55BA">
            <w:pPr>
              <w:widowControl w:val="0"/>
              <w:spacing w:before="140"/>
              <w:ind w:left="1505"/>
              <w:rPr>
                <w:rFonts w:ascii="Tahoma" w:eastAsia="Tahoma" w:hAnsi="Tahoma" w:cs="Tahoma"/>
                <w:b/>
                <w:sz w:val="20"/>
              </w:rPr>
            </w:pPr>
            <w:proofErr w:type="spellStart"/>
            <w:r>
              <w:rPr>
                <w:rFonts w:ascii="Tahoma" w:eastAsia="Tahoma" w:hAnsi="Tahoma" w:cs="Tahoma"/>
                <w:b/>
                <w:sz w:val="20"/>
              </w:rPr>
              <w:t>Docenti</w:t>
            </w:r>
            <w:proofErr w:type="spellEnd"/>
            <w:r>
              <w:rPr>
                <w:rFonts w:ascii="Tahoma" w:eastAsia="Tahoma" w:hAnsi="Tahoma" w:cs="Tahoma"/>
                <w:b/>
                <w:sz w:val="20"/>
              </w:rPr>
              <w:t xml:space="preserve">  con </w:t>
            </w:r>
            <w:proofErr w:type="spellStart"/>
            <w:r>
              <w:rPr>
                <w:rFonts w:ascii="Tahoma" w:eastAsia="Tahoma" w:hAnsi="Tahoma" w:cs="Tahoma"/>
                <w:b/>
                <w:sz w:val="20"/>
              </w:rPr>
              <w:t>specifica</w:t>
            </w:r>
            <w:proofErr w:type="spellEnd"/>
            <w:r>
              <w:rPr>
                <w:rFonts w:ascii="Tahoma" w:eastAsia="Tahoma" w:hAnsi="Tahoma" w:cs="Tahoma"/>
                <w:b/>
                <w:sz w:val="20"/>
              </w:rPr>
              <w:t xml:space="preserve"> </w:t>
            </w:r>
            <w:proofErr w:type="spellStart"/>
            <w:r>
              <w:rPr>
                <w:rFonts w:ascii="Tahoma" w:eastAsia="Tahoma" w:hAnsi="Tahoma" w:cs="Tahoma"/>
                <w:b/>
                <w:sz w:val="20"/>
              </w:rPr>
              <w:t>formazione</w:t>
            </w:r>
            <w:proofErr w:type="spellEnd"/>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Partecipazione</w:t>
            </w:r>
            <w:proofErr w:type="spellEnd"/>
            <w:r>
              <w:rPr>
                <w:rFonts w:ascii="Tahoma" w:eastAsia="Tahoma" w:hAnsi="Tahoma" w:cs="Tahoma"/>
                <w:sz w:val="20"/>
              </w:rPr>
              <w:t xml:space="preserve"> a GLI</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105" w:right="186"/>
              <w:rPr>
                <w:rFonts w:ascii="Tahoma" w:eastAsia="Tahoma" w:hAnsi="Tahoma" w:cs="Tahoma"/>
                <w:sz w:val="20"/>
              </w:rPr>
            </w:pPr>
            <w:proofErr w:type="spellStart"/>
            <w:r>
              <w:rPr>
                <w:rFonts w:ascii="Tahoma" w:eastAsia="Tahoma" w:hAnsi="Tahoma" w:cs="Tahoma"/>
                <w:sz w:val="20"/>
              </w:rPr>
              <w:t>Rapporti</w:t>
            </w:r>
            <w:proofErr w:type="spellEnd"/>
            <w:r>
              <w:rPr>
                <w:rFonts w:ascii="Tahoma" w:eastAsia="Tahoma" w:hAnsi="Tahoma" w:cs="Tahoma"/>
                <w:sz w:val="20"/>
              </w:rPr>
              <w:t xml:space="preserve"> con </w:t>
            </w:r>
            <w:proofErr w:type="spellStart"/>
            <w:r>
              <w:rPr>
                <w:rFonts w:ascii="Tahoma" w:eastAsia="Tahoma" w:hAnsi="Tahoma" w:cs="Tahoma"/>
                <w:sz w:val="20"/>
              </w:rPr>
              <w:t>famiglie</w:t>
            </w:r>
            <w:proofErr w:type="spellEnd"/>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Presenza</w:t>
            </w:r>
            <w:proofErr w:type="spellEnd"/>
            <w:r>
              <w:rPr>
                <w:rFonts w:ascii="Tahoma" w:eastAsia="Tahoma" w:hAnsi="Tahoma" w:cs="Tahoma"/>
                <w:sz w:val="20"/>
              </w:rPr>
              <w:t xml:space="preserve"> </w:t>
            </w:r>
            <w:proofErr w:type="spellStart"/>
            <w:r>
              <w:rPr>
                <w:rFonts w:ascii="Tahoma" w:eastAsia="Tahoma" w:hAnsi="Tahoma" w:cs="Tahoma"/>
                <w:sz w:val="20"/>
              </w:rPr>
              <w:t>Commissione</w:t>
            </w:r>
            <w:proofErr w:type="spellEnd"/>
            <w:r>
              <w:rPr>
                <w:rFonts w:ascii="Tahoma" w:eastAsia="Tahoma" w:hAnsi="Tahoma" w:cs="Tahoma"/>
                <w:sz w:val="20"/>
              </w:rPr>
              <w:t xml:space="preserve">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380"/>
              <w:rPr>
                <w:rFonts w:ascii="Tahoma" w:eastAsia="Tahoma" w:hAnsi="Tahoma" w:cs="Tahoma"/>
                <w:sz w:val="20"/>
                <w:lang w:val="it-IT"/>
              </w:rPr>
            </w:pPr>
            <w:r w:rsidRPr="007B2FF7">
              <w:rPr>
                <w:rFonts w:ascii="Tahoma" w:eastAsia="Tahoma" w:hAnsi="Tahoma" w:cs="Tahoma"/>
                <w:sz w:val="20"/>
                <w:lang w:val="it-IT"/>
              </w:rPr>
              <w:t>Progetti didattico-educativi per l’inclusione dei BES</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9"/>
              <w:ind w:left="387" w:right="491"/>
              <w:jc w:val="center"/>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0"/>
              </w:rPr>
            </w:pPr>
          </w:p>
        </w:tc>
        <w:tc>
          <w:tcPr>
            <w:tcW w:w="31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186"/>
              <w:rPr>
                <w:rFonts w:ascii="Tahoma" w:eastAsia="Tahoma" w:hAnsi="Tahoma" w:cs="Tahoma"/>
                <w:sz w:val="20"/>
              </w:rPr>
            </w:pPr>
            <w:proofErr w:type="spellStart"/>
            <w:r>
              <w:rPr>
                <w:rFonts w:ascii="Tahoma" w:eastAsia="Tahoma" w:hAnsi="Tahoma" w:cs="Tahoma"/>
                <w:sz w:val="20"/>
              </w:rPr>
              <w:t>Altro</w:t>
            </w:r>
            <w:proofErr w:type="spellEnd"/>
            <w:r>
              <w:rPr>
                <w:rFonts w:ascii="Tahoma" w:eastAsia="Tahoma" w:hAnsi="Tahoma" w:cs="Tahoma"/>
                <w:sz w:val="20"/>
              </w:rPr>
              <w:t>:</w:t>
            </w:r>
          </w:p>
        </w:tc>
        <w:tc>
          <w:tcPr>
            <w:tcW w:w="167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r>
    </w:tbl>
    <w:p w:rsidR="009F55BA" w:rsidRDefault="009F55BA" w:rsidP="009F55BA">
      <w:pPr>
        <w:spacing w:after="0" w:line="240" w:lineRule="auto"/>
        <w:jc w:val="both"/>
        <w:rPr>
          <w:rFonts w:ascii="Calibri" w:hAnsi="Calibri" w:cs="Calibri"/>
          <w:color w:val="000000"/>
        </w:rPr>
      </w:pPr>
    </w:p>
    <w:tbl>
      <w:tblPr>
        <w:tblStyle w:val="TableNormal"/>
        <w:tblW w:w="9207" w:type="dxa"/>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351"/>
        <w:gridCol w:w="3224"/>
        <w:gridCol w:w="1632"/>
      </w:tblGrid>
      <w:tr w:rsidR="009F55BA" w:rsidTr="009F55BA">
        <w:trPr>
          <w:trHeight w:hRule="exact" w:val="252"/>
        </w:trPr>
        <w:tc>
          <w:tcPr>
            <w:tcW w:w="43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8"/>
              <w:rPr>
                <w:rFonts w:ascii="Tahoma" w:eastAsia="Tahoma" w:hAnsi="Tahoma" w:cs="Tahoma"/>
                <w:sz w:val="18"/>
              </w:rPr>
            </w:pPr>
          </w:p>
          <w:p w:rsidR="009F55BA" w:rsidRDefault="009F55BA" w:rsidP="009F55BA">
            <w:pPr>
              <w:widowControl w:val="0"/>
              <w:ind w:left="462"/>
              <w:rPr>
                <w:rFonts w:ascii="Tahoma" w:eastAsia="Tahoma" w:hAnsi="Tahoma" w:cs="Tahoma"/>
                <w:b/>
                <w:sz w:val="24"/>
              </w:rPr>
            </w:pPr>
            <w:r>
              <w:rPr>
                <w:rFonts w:ascii="Tahoma" w:eastAsia="Tahoma" w:hAnsi="Tahoma" w:cs="Tahoma"/>
                <w:b/>
                <w:sz w:val="24"/>
              </w:rPr>
              <w:t xml:space="preserve">D. </w:t>
            </w:r>
            <w:proofErr w:type="spellStart"/>
            <w:r>
              <w:rPr>
                <w:rFonts w:ascii="Tahoma" w:eastAsia="Tahoma" w:hAnsi="Tahoma" w:cs="Tahoma"/>
                <w:b/>
                <w:sz w:val="24"/>
              </w:rPr>
              <w:t>Coinvolgimento</w:t>
            </w:r>
            <w:proofErr w:type="spellEnd"/>
            <w:r>
              <w:rPr>
                <w:rFonts w:ascii="Tahoma" w:eastAsia="Tahoma" w:hAnsi="Tahoma" w:cs="Tahoma"/>
                <w:b/>
                <w:sz w:val="24"/>
              </w:rPr>
              <w:t xml:space="preserve"> </w:t>
            </w:r>
            <w:proofErr w:type="spellStart"/>
            <w:r>
              <w:rPr>
                <w:rFonts w:ascii="Tahoma" w:eastAsia="Tahoma" w:hAnsi="Tahoma" w:cs="Tahoma"/>
                <w:b/>
                <w:sz w:val="24"/>
              </w:rPr>
              <w:t>personale</w:t>
            </w:r>
            <w:proofErr w:type="spellEnd"/>
            <w:r>
              <w:rPr>
                <w:rFonts w:ascii="Tahoma" w:eastAsia="Tahoma" w:hAnsi="Tahoma" w:cs="Tahoma"/>
                <w:b/>
                <w:sz w:val="24"/>
              </w:rPr>
              <w:t xml:space="preserve"> ATA</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Assistenza</w:t>
            </w:r>
            <w:proofErr w:type="spellEnd"/>
            <w:r>
              <w:rPr>
                <w:rFonts w:ascii="Tahoma" w:eastAsia="Tahoma" w:hAnsi="Tahoma" w:cs="Tahoma"/>
                <w:sz w:val="20"/>
              </w:rPr>
              <w:t xml:space="preserve"> </w:t>
            </w:r>
            <w:proofErr w:type="spellStart"/>
            <w:r>
              <w:rPr>
                <w:rFonts w:ascii="Tahoma" w:eastAsia="Tahoma" w:hAnsi="Tahoma" w:cs="Tahoma"/>
                <w:sz w:val="20"/>
              </w:rPr>
              <w:t>alunni</w:t>
            </w:r>
            <w:proofErr w:type="spellEnd"/>
            <w:r>
              <w:rPr>
                <w:rFonts w:ascii="Tahoma" w:eastAsia="Tahoma" w:hAnsi="Tahoma" w:cs="Tahoma"/>
                <w:sz w:val="20"/>
              </w:rPr>
              <w:t xml:space="preserve"> </w:t>
            </w:r>
            <w:proofErr w:type="spellStart"/>
            <w:r>
              <w:rPr>
                <w:rFonts w:ascii="Tahoma" w:eastAsia="Tahoma" w:hAnsi="Tahoma" w:cs="Tahoma"/>
                <w:sz w:val="20"/>
              </w:rPr>
              <w:t>disabili</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Collaborazione</w:t>
            </w:r>
            <w:proofErr w:type="spellEnd"/>
            <w:r>
              <w:rPr>
                <w:rFonts w:ascii="Tahoma" w:eastAsia="Tahoma" w:hAnsi="Tahoma" w:cs="Tahoma"/>
                <w:sz w:val="20"/>
              </w:rPr>
              <w:t xml:space="preserve"> con </w:t>
            </w:r>
            <w:proofErr w:type="spellStart"/>
            <w:r>
              <w:rPr>
                <w:rFonts w:ascii="Tahoma" w:eastAsia="Tahoma" w:hAnsi="Tahoma" w:cs="Tahoma"/>
                <w:sz w:val="20"/>
              </w:rPr>
              <w:t>docenti</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1"/>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Altro</w:t>
            </w:r>
            <w:proofErr w:type="spellEnd"/>
            <w:r>
              <w:rPr>
                <w:rFonts w:ascii="Tahoma" w:eastAsia="Tahoma" w:hAnsi="Tahoma" w:cs="Tahoma"/>
                <w:sz w:val="20"/>
              </w:rPr>
              <w:t>:</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r>
      <w:tr w:rsidR="009F55BA" w:rsidTr="009F55BA">
        <w:trPr>
          <w:trHeight w:hRule="exact" w:val="493"/>
        </w:trPr>
        <w:tc>
          <w:tcPr>
            <w:tcW w:w="43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Tahoma" w:eastAsia="Tahoma" w:hAnsi="Tahoma" w:cs="Tahoma"/>
                <w:sz w:val="24"/>
              </w:rPr>
            </w:pPr>
          </w:p>
          <w:p w:rsidR="009F55BA" w:rsidRDefault="009F55BA" w:rsidP="009F55BA">
            <w:pPr>
              <w:widowControl w:val="0"/>
              <w:rPr>
                <w:rFonts w:ascii="Tahoma" w:eastAsia="Tahoma" w:hAnsi="Tahoma" w:cs="Tahoma"/>
                <w:sz w:val="24"/>
              </w:rPr>
            </w:pPr>
          </w:p>
          <w:p w:rsidR="009F55BA" w:rsidRDefault="009F55BA" w:rsidP="009F55BA">
            <w:pPr>
              <w:widowControl w:val="0"/>
              <w:rPr>
                <w:rFonts w:ascii="Tahoma" w:eastAsia="Tahoma" w:hAnsi="Tahoma" w:cs="Tahoma"/>
                <w:sz w:val="24"/>
              </w:rPr>
            </w:pPr>
          </w:p>
          <w:p w:rsidR="009F55BA" w:rsidRDefault="009F55BA" w:rsidP="009F55BA">
            <w:pPr>
              <w:widowControl w:val="0"/>
              <w:spacing w:before="3"/>
              <w:rPr>
                <w:rFonts w:ascii="Tahoma" w:eastAsia="Tahoma" w:hAnsi="Tahoma" w:cs="Tahoma"/>
                <w:sz w:val="20"/>
              </w:rPr>
            </w:pPr>
          </w:p>
          <w:p w:rsidR="009F55BA" w:rsidRDefault="009F55BA" w:rsidP="009F55BA">
            <w:pPr>
              <w:widowControl w:val="0"/>
              <w:ind w:left="462"/>
              <w:rPr>
                <w:rFonts w:ascii="Tahoma" w:eastAsia="Tahoma" w:hAnsi="Tahoma" w:cs="Tahoma"/>
                <w:b/>
                <w:sz w:val="24"/>
              </w:rPr>
            </w:pPr>
            <w:r>
              <w:rPr>
                <w:rFonts w:ascii="Tahoma" w:eastAsia="Tahoma" w:hAnsi="Tahoma" w:cs="Tahoma"/>
                <w:b/>
                <w:sz w:val="24"/>
              </w:rPr>
              <w:t xml:space="preserve">E.  </w:t>
            </w:r>
            <w:proofErr w:type="spellStart"/>
            <w:r>
              <w:rPr>
                <w:rFonts w:ascii="Tahoma" w:eastAsia="Tahoma" w:hAnsi="Tahoma" w:cs="Tahoma"/>
                <w:b/>
                <w:sz w:val="24"/>
              </w:rPr>
              <w:t>Coinvolgimento</w:t>
            </w:r>
            <w:proofErr w:type="spellEnd"/>
            <w:r>
              <w:rPr>
                <w:rFonts w:ascii="Tahoma" w:eastAsia="Tahoma" w:hAnsi="Tahoma" w:cs="Tahoma"/>
                <w:b/>
                <w:sz w:val="24"/>
              </w:rPr>
              <w:t xml:space="preserve"> </w:t>
            </w:r>
            <w:proofErr w:type="spellStart"/>
            <w:r>
              <w:rPr>
                <w:rFonts w:ascii="Tahoma" w:eastAsia="Tahoma" w:hAnsi="Tahoma" w:cs="Tahoma"/>
                <w:b/>
                <w:sz w:val="24"/>
              </w:rPr>
              <w:t>famiglie</w:t>
            </w:r>
            <w:proofErr w:type="spellEnd"/>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Pr>
                <w:rFonts w:ascii="Tahoma" w:eastAsia="Tahoma" w:hAnsi="Tahoma" w:cs="Tahoma"/>
                <w:sz w:val="20"/>
                <w:lang w:val="it-IT"/>
              </w:rPr>
            </w:pPr>
            <w:r w:rsidRPr="007B2FF7">
              <w:rPr>
                <w:rFonts w:ascii="Tahoma" w:eastAsia="Tahoma" w:hAnsi="Tahoma" w:cs="Tahoma"/>
                <w:sz w:val="20"/>
                <w:lang w:val="it-IT"/>
              </w:rPr>
              <w:lastRenderedPageBreak/>
              <w:t>Condivisione PDP e scelte educative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20"/>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F226A2">
        <w:trPr>
          <w:trHeight w:hRule="exact" w:val="541"/>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545"/>
              <w:rPr>
                <w:rFonts w:ascii="Tahoma" w:eastAsia="Tahoma" w:hAnsi="Tahoma" w:cs="Tahoma"/>
                <w:sz w:val="20"/>
                <w:lang w:val="it-IT"/>
              </w:rPr>
            </w:pPr>
            <w:r w:rsidRPr="007B2FF7">
              <w:rPr>
                <w:rFonts w:ascii="Tahoma" w:eastAsia="Tahoma" w:hAnsi="Tahoma" w:cs="Tahoma"/>
                <w:sz w:val="20"/>
                <w:lang w:val="it-IT"/>
              </w:rPr>
              <w:t>Coinvolgimento in progetti di inclusione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10"/>
              <w:rPr>
                <w:rFonts w:ascii="Tahoma" w:eastAsia="Tahoma" w:hAnsi="Tahoma" w:cs="Tahoma"/>
                <w:sz w:val="19"/>
                <w:lang w:val="it-IT"/>
              </w:rPr>
            </w:pPr>
          </w:p>
          <w:p w:rsidR="009F55BA" w:rsidRDefault="009F55BA" w:rsidP="009F55BA">
            <w:pPr>
              <w:widowControl w:val="0"/>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line="241" w:lineRule="exact"/>
              <w:ind w:left="105" w:right="90"/>
              <w:rPr>
                <w:rFonts w:ascii="Tahoma" w:eastAsia="Tahoma" w:hAnsi="Tahoma" w:cs="Tahoma"/>
                <w:sz w:val="20"/>
                <w:lang w:val="it-IT"/>
              </w:rPr>
            </w:pPr>
            <w:r w:rsidRPr="007B2FF7">
              <w:rPr>
                <w:rFonts w:ascii="Tahoma" w:eastAsia="Tahoma" w:hAnsi="Tahoma" w:cs="Tahoma"/>
                <w:sz w:val="20"/>
                <w:lang w:val="it-IT"/>
              </w:rPr>
              <w:t>Percorsi di formazione specifici suggeriti alle famiglie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9"/>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734"/>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ind w:left="105" w:right="466"/>
              <w:rPr>
                <w:rFonts w:ascii="Tahoma" w:eastAsia="Tahoma" w:hAnsi="Tahoma" w:cs="Tahoma"/>
                <w:sz w:val="20"/>
                <w:lang w:val="it-IT"/>
              </w:rPr>
            </w:pPr>
            <w:r w:rsidRPr="007B2FF7">
              <w:rPr>
                <w:rFonts w:ascii="Tahoma" w:eastAsia="Tahoma" w:hAnsi="Tahoma" w:cs="Tahoma"/>
                <w:sz w:val="20"/>
                <w:lang w:val="it-IT"/>
              </w:rPr>
              <w:t>Informazione /formazione su genitorialità e psicopedagogia dell’età evolutiva</w:t>
            </w:r>
          </w:p>
          <w:p w:rsidR="00F226A2" w:rsidRPr="007B2FF7" w:rsidRDefault="00F226A2" w:rsidP="009F55BA">
            <w:pPr>
              <w:widowControl w:val="0"/>
              <w:ind w:left="105" w:right="466"/>
              <w:rPr>
                <w:rFonts w:ascii="Tahoma" w:eastAsia="Tahoma" w:hAnsi="Tahoma" w:cs="Tahoma"/>
                <w:sz w:val="20"/>
                <w:lang w:val="it-IT"/>
              </w:rPr>
            </w:pP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rPr>
                <w:rFonts w:ascii="Tahoma" w:eastAsia="Tahoma" w:hAnsi="Tahoma" w:cs="Tahoma"/>
                <w:sz w:val="20"/>
                <w:lang w:val="it-IT"/>
              </w:rPr>
            </w:pPr>
          </w:p>
          <w:p w:rsidR="009F55BA" w:rsidRDefault="009F55BA" w:rsidP="009F55BA">
            <w:pPr>
              <w:widowControl w:val="0"/>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3"/>
        </w:trPr>
        <w:tc>
          <w:tcPr>
            <w:tcW w:w="9207"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r>
      <w:tr w:rsidR="009F55BA" w:rsidTr="009F55BA">
        <w:trPr>
          <w:trHeight w:hRule="exact" w:val="23"/>
        </w:trPr>
        <w:tc>
          <w:tcPr>
            <w:tcW w:w="9207"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r>
      <w:tr w:rsidR="009F55BA" w:rsidTr="009F55BA">
        <w:trPr>
          <w:trHeight w:hRule="exact" w:val="733"/>
        </w:trPr>
        <w:tc>
          <w:tcPr>
            <w:tcW w:w="43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rPr>
                <w:rFonts w:ascii="Tahoma" w:eastAsia="Tahoma" w:hAnsi="Tahoma" w:cs="Tahoma"/>
                <w:sz w:val="24"/>
                <w:lang w:val="it-IT"/>
              </w:rPr>
            </w:pPr>
          </w:p>
          <w:p w:rsidR="009F55BA" w:rsidRPr="007B2FF7" w:rsidRDefault="009F55BA" w:rsidP="009F55BA">
            <w:pPr>
              <w:widowControl w:val="0"/>
              <w:rPr>
                <w:rFonts w:ascii="Tahoma" w:eastAsia="Tahoma" w:hAnsi="Tahoma" w:cs="Tahoma"/>
                <w:sz w:val="24"/>
                <w:lang w:val="it-IT"/>
              </w:rPr>
            </w:pPr>
          </w:p>
          <w:p w:rsidR="009F55BA" w:rsidRPr="007B2FF7" w:rsidRDefault="009F55BA" w:rsidP="009F55BA">
            <w:pPr>
              <w:widowControl w:val="0"/>
              <w:spacing w:before="197"/>
              <w:ind w:left="822" w:hanging="360"/>
              <w:rPr>
                <w:rFonts w:ascii="Tahoma" w:eastAsia="Tahoma" w:hAnsi="Tahoma" w:cs="Tahoma"/>
                <w:b/>
                <w:sz w:val="24"/>
                <w:lang w:val="it-IT"/>
              </w:rPr>
            </w:pPr>
            <w:r w:rsidRPr="007B2FF7">
              <w:rPr>
                <w:rFonts w:ascii="Tahoma" w:eastAsia="Tahoma" w:hAnsi="Tahoma" w:cs="Tahoma"/>
                <w:b/>
                <w:sz w:val="24"/>
                <w:lang w:val="it-IT"/>
              </w:rPr>
              <w:t>F. Rapporti con servizi sociosanitari territoriali e istituzioni deputate alla sicurezza.</w:t>
            </w:r>
          </w:p>
          <w:p w:rsidR="009F55BA" w:rsidRDefault="009F55BA" w:rsidP="009F55BA">
            <w:pPr>
              <w:widowControl w:val="0"/>
              <w:spacing w:before="197"/>
              <w:ind w:left="822" w:hanging="360"/>
              <w:rPr>
                <w:rFonts w:ascii="Tahoma" w:eastAsia="Tahoma" w:hAnsi="Tahoma" w:cs="Tahoma"/>
                <w:b/>
                <w:sz w:val="24"/>
              </w:rPr>
            </w:pPr>
            <w:proofErr w:type="spellStart"/>
            <w:r>
              <w:rPr>
                <w:rFonts w:ascii="Tahoma" w:eastAsia="Tahoma" w:hAnsi="Tahoma" w:cs="Tahoma"/>
                <w:b/>
                <w:sz w:val="24"/>
              </w:rPr>
              <w:t>Rapporti</w:t>
            </w:r>
            <w:proofErr w:type="spellEnd"/>
            <w:r>
              <w:rPr>
                <w:rFonts w:ascii="Tahoma" w:eastAsia="Tahoma" w:hAnsi="Tahoma" w:cs="Tahoma"/>
                <w:b/>
                <w:sz w:val="24"/>
              </w:rPr>
              <w:t xml:space="preserve"> con CTS/CTI</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90"/>
              <w:rPr>
                <w:rFonts w:ascii="Tahoma" w:eastAsia="Tahoma" w:hAnsi="Tahoma" w:cs="Tahoma"/>
                <w:sz w:val="20"/>
                <w:lang w:val="it-IT"/>
              </w:rPr>
            </w:pPr>
            <w:r w:rsidRPr="007B2FF7">
              <w:rPr>
                <w:rFonts w:ascii="Tahoma" w:eastAsia="Tahoma" w:hAnsi="Tahoma" w:cs="Tahoma"/>
                <w:sz w:val="20"/>
                <w:lang w:val="it-IT"/>
              </w:rPr>
              <w:t>Accordi di programma / protocolli di intesa formalizzati sulla disabilità o su disagio e simili</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
              <w:ind w:left="619"/>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3"/>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Informazione</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Consulenza</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19"/>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Formazione</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90"/>
              <w:rPr>
                <w:rFonts w:ascii="Tahoma" w:eastAsia="Tahoma" w:hAnsi="Tahoma" w:cs="Tahoma"/>
                <w:sz w:val="20"/>
                <w:lang w:val="it-IT"/>
              </w:rPr>
            </w:pPr>
            <w:r w:rsidRPr="007B2FF7">
              <w:rPr>
                <w:rFonts w:ascii="Tahoma" w:eastAsia="Tahoma" w:hAnsi="Tahoma" w:cs="Tahoma"/>
                <w:sz w:val="20"/>
                <w:lang w:val="it-IT"/>
              </w:rPr>
              <w:t>Procedure condivise di intervento su disturbi specifici, DSA</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9"/>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90"/>
              <w:rPr>
                <w:rFonts w:ascii="Tahoma" w:eastAsia="Tahoma" w:hAnsi="Tahoma" w:cs="Tahoma"/>
                <w:sz w:val="20"/>
                <w:lang w:val="it-IT"/>
              </w:rPr>
            </w:pPr>
            <w:r w:rsidRPr="007B2FF7">
              <w:rPr>
                <w:rFonts w:ascii="Tahoma" w:eastAsia="Tahoma" w:hAnsi="Tahoma" w:cs="Tahoma"/>
                <w:sz w:val="20"/>
                <w:lang w:val="it-IT"/>
              </w:rPr>
              <w:t>Procedure condivise di intervento su disagio e simili</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9"/>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0" w:lineRule="exact"/>
              <w:ind w:left="105" w:right="545"/>
              <w:rPr>
                <w:rFonts w:ascii="Tahoma" w:eastAsia="Tahoma" w:hAnsi="Tahoma" w:cs="Tahoma"/>
                <w:sz w:val="20"/>
              </w:rPr>
            </w:pPr>
            <w:proofErr w:type="spellStart"/>
            <w:r>
              <w:rPr>
                <w:rFonts w:ascii="Tahoma" w:eastAsia="Tahoma" w:hAnsi="Tahoma" w:cs="Tahoma"/>
                <w:sz w:val="20"/>
              </w:rPr>
              <w:t>Altro</w:t>
            </w:r>
            <w:proofErr w:type="spellEnd"/>
            <w:r>
              <w:rPr>
                <w:rFonts w:ascii="Tahoma" w:eastAsia="Tahoma" w:hAnsi="Tahoma" w:cs="Tahoma"/>
                <w:sz w:val="20"/>
              </w:rPr>
              <w:t>:</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r>
      <w:tr w:rsidR="009F55BA" w:rsidTr="009F55BA">
        <w:trPr>
          <w:trHeight w:hRule="exact" w:val="252"/>
        </w:trPr>
        <w:tc>
          <w:tcPr>
            <w:tcW w:w="43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201"/>
              <w:ind w:left="822" w:hanging="360"/>
              <w:rPr>
                <w:rFonts w:ascii="Tahoma" w:eastAsia="Tahoma" w:hAnsi="Tahoma" w:cs="Tahoma"/>
                <w:b/>
                <w:sz w:val="24"/>
                <w:lang w:val="it-IT"/>
              </w:rPr>
            </w:pPr>
            <w:r w:rsidRPr="007B2FF7">
              <w:rPr>
                <w:rFonts w:ascii="Tahoma" w:eastAsia="Tahoma" w:hAnsi="Tahoma" w:cs="Tahoma"/>
                <w:b/>
                <w:sz w:val="24"/>
                <w:lang w:val="it-IT"/>
              </w:rPr>
              <w:t>G. Rapporti con privato sociale e volontariato</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105" w:right="545"/>
              <w:rPr>
                <w:rFonts w:ascii="Tahoma" w:eastAsia="Tahoma" w:hAnsi="Tahoma" w:cs="Tahoma"/>
                <w:sz w:val="20"/>
              </w:rPr>
            </w:pPr>
            <w:proofErr w:type="spellStart"/>
            <w:r>
              <w:rPr>
                <w:rFonts w:ascii="Tahoma" w:eastAsia="Tahoma" w:hAnsi="Tahoma" w:cs="Tahoma"/>
                <w:sz w:val="20"/>
              </w:rPr>
              <w:t>Progetti</w:t>
            </w:r>
            <w:proofErr w:type="spellEnd"/>
            <w:r>
              <w:rPr>
                <w:rFonts w:ascii="Tahoma" w:eastAsia="Tahoma" w:hAnsi="Tahoma" w:cs="Tahoma"/>
                <w:sz w:val="20"/>
              </w:rPr>
              <w:t xml:space="preserve"> </w:t>
            </w:r>
            <w:proofErr w:type="spellStart"/>
            <w:r>
              <w:rPr>
                <w:rFonts w:ascii="Tahoma" w:eastAsia="Tahoma" w:hAnsi="Tahoma" w:cs="Tahoma"/>
                <w:sz w:val="20"/>
              </w:rPr>
              <w:t>territoriali</w:t>
            </w:r>
            <w:proofErr w:type="spellEnd"/>
            <w:r>
              <w:rPr>
                <w:rFonts w:ascii="Tahoma" w:eastAsia="Tahoma" w:hAnsi="Tahoma" w:cs="Tahoma"/>
                <w:sz w:val="20"/>
              </w:rPr>
              <w:t xml:space="preserve"> </w:t>
            </w:r>
            <w:proofErr w:type="spellStart"/>
            <w:r>
              <w:rPr>
                <w:rFonts w:ascii="Tahoma" w:eastAsia="Tahoma" w:hAnsi="Tahoma" w:cs="Tahoma"/>
                <w:sz w:val="20"/>
              </w:rPr>
              <w:t>integrati</w:t>
            </w:r>
            <w:proofErr w:type="spellEnd"/>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545"/>
              <w:rPr>
                <w:rFonts w:ascii="Tahoma" w:eastAsia="Tahoma" w:hAnsi="Tahoma" w:cs="Tahoma"/>
                <w:sz w:val="20"/>
                <w:lang w:val="it-IT"/>
              </w:rPr>
            </w:pPr>
            <w:r w:rsidRPr="007B2FF7">
              <w:rPr>
                <w:rFonts w:ascii="Tahoma" w:eastAsia="Tahoma" w:hAnsi="Tahoma" w:cs="Tahoma"/>
                <w:sz w:val="20"/>
                <w:lang w:val="it-IT"/>
              </w:rPr>
              <w:t>Progetti integrati a livello di singola scuola</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9"/>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2"/>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line="241" w:lineRule="exact"/>
              <w:ind w:left="105" w:right="90"/>
              <w:rPr>
                <w:rFonts w:ascii="Tahoma" w:eastAsia="Tahoma" w:hAnsi="Tahoma" w:cs="Tahoma"/>
                <w:sz w:val="20"/>
                <w:lang w:val="it-IT"/>
              </w:rPr>
            </w:pPr>
            <w:r w:rsidRPr="007B2FF7">
              <w:rPr>
                <w:rFonts w:ascii="Tahoma" w:eastAsia="Tahoma" w:hAnsi="Tahoma" w:cs="Tahoma"/>
                <w:sz w:val="20"/>
                <w:lang w:val="it-IT"/>
              </w:rPr>
              <w:t>Progetti a livello di reti di scuole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41" w:lineRule="exact"/>
              <w:ind w:left="665"/>
              <w:rPr>
                <w:rFonts w:ascii="Tahoma" w:eastAsia="Tahoma" w:hAnsi="Tahoma" w:cs="Tahoma"/>
                <w:b/>
                <w:sz w:val="20"/>
              </w:rPr>
            </w:pPr>
            <w:proofErr w:type="spellStart"/>
            <w:r>
              <w:rPr>
                <w:rFonts w:ascii="Tahoma" w:eastAsia="Tahoma" w:hAnsi="Tahoma" w:cs="Tahoma"/>
                <w:b/>
                <w:sz w:val="20"/>
              </w:rPr>
              <w:t>Sì</w:t>
            </w:r>
            <w:proofErr w:type="spellEnd"/>
          </w:p>
        </w:tc>
      </w:tr>
    </w:tbl>
    <w:p w:rsidR="009F55BA" w:rsidRDefault="009F55BA" w:rsidP="009F55BA">
      <w:pPr>
        <w:spacing w:after="0" w:line="240" w:lineRule="auto"/>
        <w:jc w:val="both"/>
        <w:rPr>
          <w:rFonts w:ascii="Calibri" w:hAnsi="Calibri" w:cs="Calibri"/>
          <w:color w:val="000000"/>
        </w:rPr>
      </w:pPr>
    </w:p>
    <w:tbl>
      <w:tblPr>
        <w:tblStyle w:val="TableNormal"/>
        <w:tblW w:w="9207" w:type="dxa"/>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351"/>
        <w:gridCol w:w="3224"/>
        <w:gridCol w:w="1632"/>
      </w:tblGrid>
      <w:tr w:rsidR="009F55BA" w:rsidTr="009F55BA">
        <w:trPr>
          <w:trHeight w:hRule="exact" w:val="734"/>
        </w:trPr>
        <w:tc>
          <w:tcPr>
            <w:tcW w:w="435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Tahoma" w:eastAsia="Tahoma" w:hAnsi="Tahoma" w:cs="Tahoma"/>
                <w:sz w:val="24"/>
              </w:rPr>
            </w:pPr>
          </w:p>
          <w:p w:rsidR="009F55BA" w:rsidRDefault="009F55BA" w:rsidP="009F55BA">
            <w:pPr>
              <w:widowControl w:val="0"/>
              <w:spacing w:before="8"/>
              <w:rPr>
                <w:rFonts w:ascii="Tahoma" w:eastAsia="Tahoma" w:hAnsi="Tahoma" w:cs="Tahoma"/>
                <w:sz w:val="29"/>
              </w:rPr>
            </w:pPr>
          </w:p>
          <w:p w:rsidR="009F55BA" w:rsidRDefault="009F55BA" w:rsidP="009F55BA">
            <w:pPr>
              <w:widowControl w:val="0"/>
              <w:ind w:left="462"/>
              <w:rPr>
                <w:rFonts w:ascii="Tahoma" w:eastAsia="Tahoma" w:hAnsi="Tahoma" w:cs="Tahoma"/>
                <w:b/>
                <w:sz w:val="24"/>
              </w:rPr>
            </w:pPr>
            <w:r>
              <w:rPr>
                <w:rFonts w:ascii="Tahoma" w:eastAsia="Tahoma" w:hAnsi="Tahoma" w:cs="Tahoma"/>
                <w:b/>
                <w:sz w:val="24"/>
              </w:rPr>
              <w:t xml:space="preserve">H. </w:t>
            </w:r>
            <w:proofErr w:type="spellStart"/>
            <w:r>
              <w:rPr>
                <w:rFonts w:ascii="Tahoma" w:eastAsia="Tahoma" w:hAnsi="Tahoma" w:cs="Tahoma"/>
                <w:b/>
                <w:sz w:val="24"/>
              </w:rPr>
              <w:t>Formazione</w:t>
            </w:r>
            <w:proofErr w:type="spellEnd"/>
            <w:r>
              <w:rPr>
                <w:rFonts w:ascii="Tahoma" w:eastAsia="Tahoma" w:hAnsi="Tahoma" w:cs="Tahoma"/>
                <w:b/>
                <w:sz w:val="24"/>
              </w:rPr>
              <w:t xml:space="preserve"> </w:t>
            </w:r>
            <w:proofErr w:type="spellStart"/>
            <w:r>
              <w:rPr>
                <w:rFonts w:ascii="Tahoma" w:eastAsia="Tahoma" w:hAnsi="Tahoma" w:cs="Tahoma"/>
                <w:b/>
                <w:sz w:val="24"/>
              </w:rPr>
              <w:t>docenti</w:t>
            </w:r>
            <w:proofErr w:type="spellEnd"/>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386"/>
              <w:rPr>
                <w:rFonts w:ascii="Tahoma" w:eastAsia="Tahoma" w:hAnsi="Tahoma" w:cs="Tahoma"/>
                <w:sz w:val="20"/>
                <w:lang w:val="it-IT"/>
              </w:rPr>
            </w:pPr>
            <w:r w:rsidRPr="007B2FF7">
              <w:rPr>
                <w:rFonts w:ascii="Tahoma" w:eastAsia="Tahoma" w:hAnsi="Tahoma" w:cs="Tahoma"/>
                <w:sz w:val="20"/>
                <w:lang w:val="it-IT"/>
              </w:rPr>
              <w:t>Strategie e metodologie educativo-didattiche / gestione della classe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8"/>
              <w:rPr>
                <w:rFonts w:ascii="Tahoma" w:eastAsia="Tahoma" w:hAnsi="Tahoma" w:cs="Tahoma"/>
                <w:sz w:val="19"/>
                <w:lang w:val="it-IT"/>
              </w:rPr>
            </w:pPr>
          </w:p>
          <w:p w:rsidR="009F55BA" w:rsidRDefault="009F55BA" w:rsidP="009F55BA">
            <w:pPr>
              <w:widowControl w:val="0"/>
              <w:spacing w:before="1"/>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735"/>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105" w:right="344"/>
              <w:rPr>
                <w:rFonts w:ascii="Tahoma" w:eastAsia="Tahoma" w:hAnsi="Tahoma" w:cs="Tahoma"/>
                <w:sz w:val="20"/>
                <w:lang w:val="it-IT"/>
              </w:rPr>
            </w:pPr>
            <w:r w:rsidRPr="007B2FF7">
              <w:rPr>
                <w:rFonts w:ascii="Tahoma" w:eastAsia="Tahoma" w:hAnsi="Tahoma" w:cs="Tahoma"/>
                <w:sz w:val="20"/>
                <w:lang w:val="it-IT"/>
              </w:rPr>
              <w:t>Didattica speciale e progetti educativo-didattici a prevalente tematica inclusive</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9"/>
              <w:rPr>
                <w:rFonts w:ascii="Tahoma" w:eastAsia="Tahoma" w:hAnsi="Tahoma" w:cs="Tahoma"/>
                <w:sz w:val="19"/>
                <w:lang w:val="it-IT"/>
              </w:rPr>
            </w:pPr>
          </w:p>
          <w:p w:rsidR="009F55BA" w:rsidRDefault="009F55BA" w:rsidP="009F55BA">
            <w:pPr>
              <w:widowControl w:val="0"/>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492"/>
        </w:trPr>
        <w:tc>
          <w:tcPr>
            <w:tcW w:w="4351"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F55BA" w:rsidRDefault="009F55BA" w:rsidP="009F55BA">
            <w:pPr>
              <w:widowControl w:val="0"/>
              <w:ind w:left="58"/>
              <w:rPr>
                <w:rFonts w:ascii="Tahoma" w:eastAsia="Tahoma" w:hAnsi="Tahoma" w:cs="Tahoma"/>
                <w:sz w:val="20"/>
              </w:rPr>
            </w:pPr>
            <w:proofErr w:type="spellStart"/>
            <w:r>
              <w:rPr>
                <w:rFonts w:ascii="Tahoma" w:eastAsia="Tahoma" w:hAnsi="Tahoma" w:cs="Tahoma"/>
                <w:sz w:val="20"/>
              </w:rPr>
              <w:t>Didattica</w:t>
            </w:r>
            <w:proofErr w:type="spellEnd"/>
            <w:r>
              <w:rPr>
                <w:rFonts w:ascii="Tahoma" w:eastAsia="Tahoma" w:hAnsi="Tahoma" w:cs="Tahoma"/>
                <w:sz w:val="20"/>
              </w:rPr>
              <w:t xml:space="preserve"> </w:t>
            </w:r>
            <w:proofErr w:type="spellStart"/>
            <w:r>
              <w:rPr>
                <w:rFonts w:ascii="Tahoma" w:eastAsia="Tahoma" w:hAnsi="Tahoma" w:cs="Tahoma"/>
                <w:sz w:val="20"/>
              </w:rPr>
              <w:t>interculturale</w:t>
            </w:r>
            <w:proofErr w:type="spellEnd"/>
            <w:r>
              <w:rPr>
                <w:rFonts w:ascii="Tahoma" w:eastAsia="Tahoma" w:hAnsi="Tahoma" w:cs="Tahoma"/>
                <w:sz w:val="20"/>
              </w:rPr>
              <w:t>/</w:t>
            </w:r>
            <w:proofErr w:type="spellStart"/>
            <w:r>
              <w:rPr>
                <w:rFonts w:ascii="Tahoma" w:eastAsia="Tahoma" w:hAnsi="Tahoma" w:cs="Tahoma"/>
                <w:sz w:val="20"/>
              </w:rPr>
              <w:t>italiano</w:t>
            </w:r>
            <w:proofErr w:type="spellEnd"/>
            <w:r>
              <w:rPr>
                <w:rFonts w:ascii="Tahoma" w:eastAsia="Tahoma" w:hAnsi="Tahoma" w:cs="Tahoma"/>
                <w:sz w:val="20"/>
              </w:rPr>
              <w:t xml:space="preserve"> L2</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before="116"/>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734"/>
        </w:trPr>
        <w:tc>
          <w:tcPr>
            <w:tcW w:w="4351"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9F55BA" w:rsidRPr="007B2FF7" w:rsidRDefault="009F55BA" w:rsidP="009F55BA">
            <w:pPr>
              <w:widowControl w:val="0"/>
              <w:ind w:left="58" w:right="157"/>
              <w:rPr>
                <w:rFonts w:ascii="Tahoma" w:eastAsia="Tahoma" w:hAnsi="Tahoma" w:cs="Tahoma"/>
                <w:sz w:val="20"/>
                <w:lang w:val="it-IT"/>
              </w:rPr>
            </w:pPr>
            <w:r w:rsidRPr="007B2FF7">
              <w:rPr>
                <w:rFonts w:ascii="Tahoma" w:eastAsia="Tahoma" w:hAnsi="Tahoma" w:cs="Tahoma"/>
                <w:sz w:val="20"/>
                <w:lang w:val="it-IT"/>
              </w:rPr>
              <w:t>Psicologia e psicopatologia dell’età evolutiva (compresi DSA, ADHD, ecc.)</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9F55BA">
            <w:pPr>
              <w:widowControl w:val="0"/>
              <w:spacing w:before="8"/>
              <w:rPr>
                <w:rFonts w:ascii="Tahoma" w:eastAsia="Tahoma" w:hAnsi="Tahoma" w:cs="Tahoma"/>
                <w:sz w:val="19"/>
                <w:lang w:val="it-IT"/>
              </w:rPr>
            </w:pPr>
          </w:p>
          <w:p w:rsidR="009F55BA" w:rsidRDefault="009F55BA" w:rsidP="009F55BA">
            <w:pPr>
              <w:widowControl w:val="0"/>
              <w:spacing w:before="1"/>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977"/>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48659D" w:rsidRDefault="009F55BA" w:rsidP="009F55BA">
            <w:pPr>
              <w:widowControl w:val="0"/>
              <w:ind w:left="105" w:right="500"/>
              <w:rPr>
                <w:rFonts w:ascii="Tahoma" w:eastAsia="Tahoma" w:hAnsi="Tahoma" w:cs="Tahoma"/>
                <w:sz w:val="20"/>
                <w:lang w:val="it-IT"/>
              </w:rPr>
            </w:pPr>
            <w:r w:rsidRPr="007B2FF7">
              <w:rPr>
                <w:rFonts w:ascii="Tahoma" w:eastAsia="Tahoma" w:hAnsi="Tahoma" w:cs="Tahoma"/>
                <w:sz w:val="20"/>
                <w:lang w:val="it-IT"/>
              </w:rPr>
              <w:t xml:space="preserve">Progetti di formazione su specifiche disabilità (autismo, ADHD, </w:t>
            </w:r>
            <w:proofErr w:type="spellStart"/>
            <w:r w:rsidRPr="007B2FF7">
              <w:rPr>
                <w:rFonts w:ascii="Tahoma" w:eastAsia="Tahoma" w:hAnsi="Tahoma" w:cs="Tahoma"/>
                <w:sz w:val="20"/>
                <w:lang w:val="it-IT"/>
              </w:rPr>
              <w:t>Dis</w:t>
            </w:r>
            <w:proofErr w:type="spellEnd"/>
            <w:r w:rsidRPr="007B2FF7">
              <w:rPr>
                <w:rFonts w:ascii="Tahoma" w:eastAsia="Tahoma" w:hAnsi="Tahoma" w:cs="Tahoma"/>
                <w:sz w:val="20"/>
                <w:lang w:val="it-IT"/>
              </w:rPr>
              <w:t xml:space="preserve">. </w:t>
            </w:r>
            <w:r w:rsidRPr="0048659D">
              <w:rPr>
                <w:rFonts w:ascii="Tahoma" w:eastAsia="Tahoma" w:hAnsi="Tahoma" w:cs="Tahoma"/>
                <w:sz w:val="20"/>
                <w:lang w:val="it-IT"/>
              </w:rPr>
              <w:t>Intellettive, sensoriali…)</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48659D" w:rsidRDefault="009F55BA" w:rsidP="009F55BA">
            <w:pPr>
              <w:widowControl w:val="0"/>
              <w:spacing w:before="8"/>
              <w:rPr>
                <w:rFonts w:ascii="Tahoma" w:eastAsia="Tahoma" w:hAnsi="Tahoma" w:cs="Tahoma"/>
                <w:sz w:val="29"/>
                <w:lang w:val="it-IT"/>
              </w:rPr>
            </w:pPr>
          </w:p>
          <w:p w:rsidR="009F55BA" w:rsidRDefault="009F55BA" w:rsidP="009F55BA">
            <w:pPr>
              <w:widowControl w:val="0"/>
              <w:ind w:left="665"/>
              <w:rPr>
                <w:rFonts w:ascii="Tahoma" w:eastAsia="Tahoma" w:hAnsi="Tahoma" w:cs="Tahoma"/>
                <w:b/>
                <w:sz w:val="20"/>
              </w:rPr>
            </w:pPr>
            <w:proofErr w:type="spellStart"/>
            <w:r>
              <w:rPr>
                <w:rFonts w:ascii="Tahoma" w:eastAsia="Tahoma" w:hAnsi="Tahoma" w:cs="Tahoma"/>
                <w:b/>
                <w:sz w:val="20"/>
              </w:rPr>
              <w:t>Sì</w:t>
            </w:r>
            <w:proofErr w:type="spellEnd"/>
          </w:p>
        </w:tc>
      </w:tr>
      <w:tr w:rsidR="009F55BA" w:rsidTr="009F55BA">
        <w:trPr>
          <w:trHeight w:hRule="exact" w:val="250"/>
        </w:trPr>
        <w:tc>
          <w:tcPr>
            <w:tcW w:w="435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F55BA" w:rsidRDefault="009F55BA" w:rsidP="009F55BA">
            <w:pPr>
              <w:widowControl w:val="0"/>
              <w:rPr>
                <w:rFonts w:ascii="Calibri" w:eastAsia="Calibri" w:hAnsi="Calibri" w:cs="Times New Roman"/>
                <w:b/>
                <w:sz w:val="24"/>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spacing w:line="237" w:lineRule="exact"/>
              <w:ind w:left="105" w:right="545"/>
              <w:rPr>
                <w:rFonts w:ascii="Tahoma" w:eastAsia="Tahoma" w:hAnsi="Tahoma" w:cs="Tahoma"/>
                <w:sz w:val="20"/>
              </w:rPr>
            </w:pPr>
            <w:proofErr w:type="spellStart"/>
            <w:r>
              <w:rPr>
                <w:rFonts w:ascii="Tahoma" w:eastAsia="Tahoma" w:hAnsi="Tahoma" w:cs="Tahoma"/>
                <w:sz w:val="20"/>
              </w:rPr>
              <w:t>Altro</w:t>
            </w:r>
            <w:proofErr w:type="spellEnd"/>
            <w:r>
              <w:rPr>
                <w:rFonts w:ascii="Tahoma" w:eastAsia="Tahoma" w:hAnsi="Tahoma" w:cs="Tahoma"/>
                <w:sz w:val="20"/>
              </w:rPr>
              <w:t>:</w:t>
            </w:r>
          </w:p>
        </w:tc>
        <w:tc>
          <w:tcPr>
            <w:tcW w:w="16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9F55BA">
            <w:pPr>
              <w:widowControl w:val="0"/>
              <w:rPr>
                <w:rFonts w:ascii="Calibri" w:eastAsia="Calibri" w:hAnsi="Calibri" w:cs="Times New Roman"/>
              </w:rPr>
            </w:pPr>
          </w:p>
        </w:tc>
      </w:tr>
    </w:tbl>
    <w:p w:rsidR="009F55BA" w:rsidRDefault="009F55BA" w:rsidP="009F55BA">
      <w:pPr>
        <w:spacing w:after="0" w:line="240" w:lineRule="auto"/>
        <w:jc w:val="both"/>
        <w:rPr>
          <w:rFonts w:ascii="Calibri" w:hAnsi="Calibri" w:cs="Calibri"/>
          <w:color w:val="000000"/>
        </w:rPr>
      </w:pPr>
    </w:p>
    <w:p w:rsidR="009F55BA" w:rsidRDefault="009F55BA"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F226A2" w:rsidRDefault="00F226A2" w:rsidP="009F55BA">
      <w:pPr>
        <w:spacing w:after="0" w:line="240" w:lineRule="auto"/>
        <w:jc w:val="both"/>
        <w:rPr>
          <w:rFonts w:ascii="Calibri" w:hAnsi="Calibri" w:cs="Calibri"/>
          <w:color w:val="000000"/>
        </w:rPr>
      </w:pPr>
    </w:p>
    <w:p w:rsidR="009F55BA" w:rsidRPr="005860FF" w:rsidRDefault="009F55BA" w:rsidP="009F55BA">
      <w:pPr>
        <w:spacing w:after="0" w:line="240" w:lineRule="auto"/>
        <w:ind w:left="567"/>
        <w:jc w:val="both"/>
        <w:rPr>
          <w:rFonts w:cs="Arial"/>
          <w:b/>
          <w:smallCaps/>
          <w:color w:val="C00000"/>
          <w:sz w:val="36"/>
          <w:szCs w:val="36"/>
        </w:rPr>
      </w:pPr>
      <w:r w:rsidRPr="005860FF">
        <w:rPr>
          <w:rFonts w:cs="Arial"/>
          <w:b/>
          <w:smallCaps/>
          <w:color w:val="C00000"/>
          <w:sz w:val="36"/>
          <w:szCs w:val="36"/>
        </w:rPr>
        <w:lastRenderedPageBreak/>
        <w:t>a) Area disabilità e disagio</w:t>
      </w:r>
    </w:p>
    <w:p w:rsidR="009F55BA" w:rsidRDefault="009F55BA" w:rsidP="005860FF">
      <w:pPr>
        <w:spacing w:after="0" w:line="240" w:lineRule="auto"/>
        <w:ind w:left="567"/>
        <w:jc w:val="both"/>
        <w:rPr>
          <w:rFonts w:ascii="Calibri" w:hAnsi="Calibri" w:cs="Calibri"/>
          <w:color w:val="000000"/>
        </w:rPr>
      </w:pPr>
    </w:p>
    <w:p w:rsidR="009F55BA" w:rsidRPr="00433FA5" w:rsidRDefault="009F55BA" w:rsidP="009F55BA">
      <w:pPr>
        <w:spacing w:after="0" w:line="240" w:lineRule="auto"/>
        <w:ind w:left="567"/>
        <w:jc w:val="both"/>
        <w:rPr>
          <w:rFonts w:cs="Calibri,Bold"/>
          <w:b/>
          <w:bCs/>
          <w:sz w:val="24"/>
          <w:szCs w:val="24"/>
        </w:rPr>
      </w:pPr>
      <w:r w:rsidRPr="00433FA5">
        <w:rPr>
          <w:rFonts w:cs="Calibri,Bold"/>
          <w:b/>
          <w:bCs/>
          <w:sz w:val="24"/>
          <w:szCs w:val="24"/>
        </w:rPr>
        <w:t>Organi collegiali</w:t>
      </w:r>
    </w:p>
    <w:p w:rsidR="009F55BA" w:rsidRPr="00F226A2" w:rsidRDefault="009F55BA" w:rsidP="009F55BA">
      <w:pPr>
        <w:spacing w:after="0" w:line="240" w:lineRule="auto"/>
        <w:ind w:left="567"/>
        <w:jc w:val="both"/>
        <w:rPr>
          <w:rFonts w:cs="Calibri,Bold"/>
          <w:b/>
          <w:bCs/>
          <w:sz w:val="16"/>
          <w:szCs w:val="16"/>
        </w:rPr>
      </w:pPr>
    </w:p>
    <w:p w:rsidR="009F55BA" w:rsidRPr="00C85B7C" w:rsidRDefault="009F55BA" w:rsidP="009F55BA">
      <w:pPr>
        <w:spacing w:after="0" w:line="240" w:lineRule="auto"/>
        <w:ind w:left="567"/>
        <w:jc w:val="both"/>
        <w:rPr>
          <w:rFonts w:cs="Calibri,BoldItalic"/>
          <w:b/>
          <w:bCs/>
          <w:iCs/>
          <w:sz w:val="24"/>
          <w:szCs w:val="24"/>
        </w:rPr>
      </w:pPr>
      <w:r w:rsidRPr="00C85B7C">
        <w:rPr>
          <w:rFonts w:cs="Calibri,BoldItalic"/>
          <w:b/>
          <w:bCs/>
          <w:iCs/>
          <w:sz w:val="24"/>
          <w:szCs w:val="24"/>
        </w:rPr>
        <w:t>Gruppo di lavoro per l’inclusione</w:t>
      </w:r>
    </w:p>
    <w:p w:rsidR="009F55BA" w:rsidRPr="00C85B7C" w:rsidRDefault="009F55BA" w:rsidP="009F55BA">
      <w:pPr>
        <w:spacing w:after="0" w:line="240" w:lineRule="auto"/>
        <w:ind w:left="567"/>
        <w:jc w:val="both"/>
        <w:rPr>
          <w:rFonts w:eastAsia="Times New Roman" w:cs="Times New Roman"/>
          <w:sz w:val="24"/>
          <w:szCs w:val="24"/>
        </w:rPr>
      </w:pPr>
      <w:r w:rsidRPr="00C85B7C">
        <w:rPr>
          <w:rFonts w:eastAsia="Times New Roman" w:cs="Times New Roman"/>
          <w:sz w:val="24"/>
          <w:szCs w:val="24"/>
        </w:rPr>
        <w:t>La scuola istituisce il Gruppo di Lavoro per l’Inclusione ( GLI) al fine di realizzare a pieno il diritto</w:t>
      </w:r>
      <w:r w:rsidR="00B64C20">
        <w:rPr>
          <w:rFonts w:eastAsia="Times New Roman" w:cs="Times New Roman"/>
          <w:sz w:val="24"/>
          <w:szCs w:val="24"/>
        </w:rPr>
        <w:t xml:space="preserve"> </w:t>
      </w:r>
      <w:r w:rsidRPr="00C85B7C">
        <w:rPr>
          <w:rFonts w:eastAsia="Times New Roman" w:cs="Times New Roman"/>
          <w:sz w:val="24"/>
          <w:szCs w:val="24"/>
        </w:rPr>
        <w:t>all’apprendimento per tutti gli alunni in situazione di difficoltà, come stabilito dalla D.M. 27 dicembre 2012 e dalla Legge 53/2003, attraverso la programmazione di un” Piano Annuale per l’Inclusione”.</w:t>
      </w:r>
    </w:p>
    <w:p w:rsidR="009F55BA" w:rsidRPr="00F226A2" w:rsidRDefault="009F55BA" w:rsidP="009F55BA">
      <w:pPr>
        <w:spacing w:after="0" w:line="240" w:lineRule="auto"/>
        <w:ind w:left="567"/>
        <w:jc w:val="both"/>
        <w:rPr>
          <w:rFonts w:cs="Calibri"/>
          <w:sz w:val="16"/>
          <w:szCs w:val="16"/>
        </w:rPr>
      </w:pPr>
    </w:p>
    <w:p w:rsidR="009F55BA" w:rsidRDefault="009F55BA" w:rsidP="009F55BA">
      <w:pPr>
        <w:spacing w:after="0" w:line="240" w:lineRule="auto"/>
        <w:ind w:left="567"/>
        <w:jc w:val="both"/>
        <w:rPr>
          <w:rFonts w:cs="Calibri,BoldItalic"/>
          <w:b/>
          <w:bCs/>
          <w:iCs/>
          <w:sz w:val="24"/>
          <w:szCs w:val="24"/>
        </w:rPr>
      </w:pPr>
      <w:r w:rsidRPr="00C85B7C">
        <w:rPr>
          <w:rFonts w:cs="Calibri,BoldItalic"/>
          <w:b/>
          <w:bCs/>
          <w:iCs/>
          <w:sz w:val="24"/>
          <w:szCs w:val="24"/>
        </w:rPr>
        <w:t>I Consigli di classe, intersezione, team docenti: compiti e funzioni</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a) Individuazione dei casi in cui sia opportuna e necessaria l’adozione di misure compensative e dispensative sulla base di considerazioni pedagogiche e didattiche, e sulla base della documentazione clinica e/o certificazione fornita dalla famiglia.</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Comunicazione con la famiglia ed eventuali esperti.</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Predisposizione del Piano didattico personalizzato (PDP), che ha lo scopo di definire, monitorare e documentare le strategie di intervento più idonee e i criteri di valutazione degli apprendimenti per tutti gli alunni individuati in situazione di svantaggio scolastico.</w:t>
      </w:r>
    </w:p>
    <w:p w:rsidR="009F55BA" w:rsidRPr="00C85B7C" w:rsidRDefault="009F55BA" w:rsidP="009F55BA">
      <w:pPr>
        <w:spacing w:after="0" w:line="240" w:lineRule="auto"/>
        <w:ind w:left="567"/>
        <w:jc w:val="both"/>
        <w:rPr>
          <w:rFonts w:cs="Calibri,BoldItalic"/>
          <w:b/>
          <w:bCs/>
          <w:iCs/>
          <w:sz w:val="24"/>
          <w:szCs w:val="24"/>
        </w:rPr>
      </w:pPr>
    </w:p>
    <w:p w:rsidR="009F55BA" w:rsidRPr="00C85B7C" w:rsidRDefault="009F55BA" w:rsidP="009F55BA">
      <w:pPr>
        <w:spacing w:after="0" w:line="240" w:lineRule="auto"/>
        <w:ind w:left="567"/>
        <w:jc w:val="both"/>
        <w:rPr>
          <w:rFonts w:cs="Calibri,BoldItalic"/>
          <w:b/>
          <w:bCs/>
          <w:iCs/>
          <w:sz w:val="24"/>
          <w:szCs w:val="24"/>
        </w:rPr>
      </w:pPr>
      <w:r w:rsidRPr="00C85B7C">
        <w:rPr>
          <w:rFonts w:cs="Calibri,BoldItalic"/>
          <w:b/>
          <w:bCs/>
          <w:iCs/>
          <w:sz w:val="24"/>
          <w:szCs w:val="24"/>
        </w:rPr>
        <w:t>GLH operativo: compiti e funzioni</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Il GLH operativo elabora il piano educativo individualizzato (PEI e PDF) in presenza della certificazione di disabilità,</w:t>
      </w:r>
      <w:r w:rsidR="00B4142E">
        <w:rPr>
          <w:rFonts w:cs="Calibri"/>
          <w:sz w:val="24"/>
          <w:szCs w:val="24"/>
        </w:rPr>
        <w:t xml:space="preserve"> </w:t>
      </w:r>
      <w:r w:rsidRPr="00C85B7C">
        <w:rPr>
          <w:rFonts w:cs="Calibri"/>
          <w:sz w:val="24"/>
          <w:szCs w:val="24"/>
        </w:rPr>
        <w:t>come stabilito dalla legge 104/92.</w:t>
      </w:r>
    </w:p>
    <w:p w:rsidR="009F55BA" w:rsidRPr="00C85B7C" w:rsidRDefault="009F55BA" w:rsidP="009F55BA">
      <w:pPr>
        <w:spacing w:after="0" w:line="240" w:lineRule="auto"/>
        <w:ind w:left="567"/>
        <w:rPr>
          <w:rFonts w:cs="Calibri"/>
          <w:sz w:val="24"/>
          <w:szCs w:val="24"/>
        </w:rPr>
      </w:pPr>
    </w:p>
    <w:p w:rsidR="009F55BA" w:rsidRPr="00C85B7C" w:rsidRDefault="009F55BA" w:rsidP="009F55BA">
      <w:pPr>
        <w:spacing w:after="0" w:line="240" w:lineRule="auto"/>
        <w:ind w:left="567"/>
        <w:jc w:val="both"/>
        <w:rPr>
          <w:rFonts w:cs="Calibri,BoldItalic"/>
          <w:b/>
          <w:bCs/>
          <w:iCs/>
          <w:sz w:val="24"/>
          <w:szCs w:val="24"/>
        </w:rPr>
      </w:pPr>
      <w:r w:rsidRPr="00C85B7C">
        <w:rPr>
          <w:rFonts w:cs="Calibri,BoldItalic"/>
          <w:b/>
          <w:bCs/>
          <w:iCs/>
          <w:sz w:val="24"/>
          <w:szCs w:val="24"/>
        </w:rPr>
        <w:t>Commissione per l’inclusione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E’ composta dal DS, dal coordinatore delle attività di sostegno, dai docenti di sostegno e alcuni insegnanti di classe.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Nel mese di giugno discute e recepisce la proposta di “Piano Annuale per l’inclusione”.</w:t>
      </w:r>
    </w:p>
    <w:p w:rsidR="009F55BA" w:rsidRPr="00C85B7C" w:rsidRDefault="00B64C20" w:rsidP="009F55BA">
      <w:pPr>
        <w:spacing w:after="0" w:line="240" w:lineRule="auto"/>
        <w:ind w:left="567"/>
        <w:jc w:val="both"/>
        <w:rPr>
          <w:rFonts w:cs="Calibri"/>
          <w:sz w:val="24"/>
          <w:szCs w:val="24"/>
        </w:rPr>
      </w:pPr>
      <w:r>
        <w:rPr>
          <w:rFonts w:cs="Calibri"/>
          <w:sz w:val="24"/>
          <w:szCs w:val="24"/>
        </w:rPr>
        <w:t>Entro il mese di novembre</w:t>
      </w:r>
      <w:r w:rsidR="009F55BA" w:rsidRPr="00C85B7C">
        <w:rPr>
          <w:rFonts w:cs="Calibri"/>
          <w:sz w:val="24"/>
          <w:szCs w:val="24"/>
        </w:rPr>
        <w:t xml:space="preserve"> adatta la proposta di Piano Annuale per l’inclusione in base alle risorse assegnate</w:t>
      </w:r>
      <w:r>
        <w:rPr>
          <w:rFonts w:cs="Calibri"/>
          <w:sz w:val="24"/>
          <w:szCs w:val="24"/>
        </w:rPr>
        <w:t xml:space="preserve"> </w:t>
      </w:r>
      <w:r w:rsidR="009F55BA" w:rsidRPr="00C85B7C">
        <w:rPr>
          <w:rFonts w:cs="Calibri"/>
          <w:sz w:val="24"/>
          <w:szCs w:val="24"/>
        </w:rPr>
        <w:t xml:space="preserve">alla scuola. </w:t>
      </w:r>
    </w:p>
    <w:p w:rsidR="009F55BA" w:rsidRPr="00C85B7C" w:rsidRDefault="009F55BA" w:rsidP="009F55BA">
      <w:pPr>
        <w:spacing w:after="0" w:line="240" w:lineRule="auto"/>
        <w:ind w:left="567"/>
        <w:jc w:val="both"/>
        <w:rPr>
          <w:rFonts w:cs="Calibri,BoldItalic"/>
          <w:b/>
          <w:bCs/>
          <w:i/>
          <w:iCs/>
          <w:sz w:val="24"/>
          <w:szCs w:val="24"/>
        </w:rPr>
      </w:pPr>
    </w:p>
    <w:p w:rsidR="009F55BA" w:rsidRPr="00C85B7C" w:rsidRDefault="009F55BA" w:rsidP="009F55BA">
      <w:pPr>
        <w:spacing w:after="0" w:line="240" w:lineRule="auto"/>
        <w:ind w:left="567"/>
        <w:jc w:val="both"/>
        <w:rPr>
          <w:rFonts w:cs="Calibri,BoldItalic"/>
          <w:bCs/>
          <w:i/>
          <w:iCs/>
          <w:sz w:val="24"/>
          <w:szCs w:val="24"/>
        </w:rPr>
      </w:pPr>
      <w:r w:rsidRPr="00C85B7C">
        <w:rPr>
          <w:rFonts w:cs="Calibri,BoldItalic"/>
          <w:b/>
          <w:bCs/>
          <w:iCs/>
          <w:sz w:val="24"/>
          <w:szCs w:val="24"/>
        </w:rPr>
        <w:t>GLH d’Istituto:</w:t>
      </w:r>
      <w:r w:rsidR="00B64C20">
        <w:rPr>
          <w:rFonts w:cs="Calibri,BoldItalic"/>
          <w:b/>
          <w:bCs/>
          <w:iCs/>
          <w:sz w:val="24"/>
          <w:szCs w:val="24"/>
        </w:rPr>
        <w:t xml:space="preserve"> </w:t>
      </w:r>
      <w:r w:rsidRPr="00C85B7C">
        <w:rPr>
          <w:rFonts w:cs="Calibri,BoldItalic"/>
          <w:bCs/>
          <w:i/>
          <w:iCs/>
          <w:sz w:val="24"/>
          <w:szCs w:val="24"/>
        </w:rPr>
        <w:t>al momento è formato solo dal Dirigente Scolastico e dagli insegnanti di sostegno.</w:t>
      </w:r>
    </w:p>
    <w:p w:rsidR="009F55BA" w:rsidRPr="00C85B7C" w:rsidRDefault="009F55BA" w:rsidP="009F55BA">
      <w:pPr>
        <w:spacing w:after="0" w:line="240" w:lineRule="auto"/>
        <w:ind w:left="567"/>
        <w:jc w:val="both"/>
        <w:rPr>
          <w:rFonts w:cs="Calibri,BoldItalic"/>
          <w:bCs/>
          <w:iCs/>
          <w:sz w:val="24"/>
          <w:szCs w:val="24"/>
        </w:rPr>
      </w:pPr>
      <w:r w:rsidRPr="00C85B7C">
        <w:rPr>
          <w:rFonts w:cs="Calibri,BoldItalic"/>
          <w:bCs/>
          <w:iCs/>
          <w:sz w:val="24"/>
          <w:szCs w:val="24"/>
        </w:rPr>
        <w:t>E’ obiettivo comune quello di strutturarlo al più presto in forma completa, formato quindi da:</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 xml:space="preserve">a) il Dirigente Scolastico </w:t>
      </w:r>
    </w:p>
    <w:p w:rsidR="009F55BA" w:rsidRPr="00C85B7C" w:rsidRDefault="009F55BA" w:rsidP="009F55BA">
      <w:pPr>
        <w:spacing w:after="0" w:line="240" w:lineRule="auto"/>
        <w:ind w:left="567"/>
        <w:jc w:val="both"/>
        <w:rPr>
          <w:sz w:val="24"/>
          <w:szCs w:val="24"/>
        </w:rPr>
      </w:pPr>
      <w:r w:rsidRPr="00C85B7C">
        <w:rPr>
          <w:rFonts w:cs="Calibri"/>
          <w:sz w:val="24"/>
          <w:szCs w:val="24"/>
        </w:rPr>
        <w:t xml:space="preserve">b) il referente INCLUSIONE(Funzione Strumentale per l’handicap, DSA, BES),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c) i collaboratori del dirigente scolastico;</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d) gli Insegnanti di sostegno;</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 xml:space="preserve">e) rappresentanti dei genitori degli alunni disabili frequentanti la scuola;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 xml:space="preserve">f) rappresentanti del personale ATA della scuola;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 xml:space="preserve">g) uno o più rappresentanti degli operatori sanitari coinvolti nei progetti formativi dei ragazzi frequentanti e     i rappresentanti dell’equipe socio-psico-pedagogica. </w:t>
      </w:r>
    </w:p>
    <w:p w:rsidR="009F55BA" w:rsidRPr="00C85B7C" w:rsidRDefault="009F55BA" w:rsidP="009F55BA">
      <w:pPr>
        <w:spacing w:after="0" w:line="240" w:lineRule="auto"/>
        <w:ind w:left="567"/>
        <w:jc w:val="both"/>
        <w:rPr>
          <w:rFonts w:cs="Calibri,BoldItalic"/>
          <w:b/>
          <w:bCs/>
          <w:i/>
          <w:iCs/>
          <w:sz w:val="24"/>
          <w:szCs w:val="24"/>
        </w:rPr>
      </w:pPr>
    </w:p>
    <w:p w:rsidR="006808EC" w:rsidRDefault="006808EC" w:rsidP="009F55BA">
      <w:pPr>
        <w:spacing w:after="0" w:line="240" w:lineRule="auto"/>
        <w:ind w:left="567"/>
        <w:jc w:val="both"/>
        <w:rPr>
          <w:rFonts w:cs="Calibri,BoldItalic"/>
          <w:b/>
          <w:bCs/>
          <w:iCs/>
          <w:sz w:val="24"/>
          <w:szCs w:val="24"/>
        </w:rPr>
      </w:pPr>
    </w:p>
    <w:p w:rsidR="005235AD" w:rsidRDefault="005235AD" w:rsidP="009F55BA">
      <w:pPr>
        <w:spacing w:after="0" w:line="240" w:lineRule="auto"/>
        <w:ind w:left="567"/>
        <w:jc w:val="both"/>
        <w:rPr>
          <w:rFonts w:cs="Calibri,BoldItalic"/>
          <w:b/>
          <w:bCs/>
          <w:iCs/>
          <w:sz w:val="24"/>
          <w:szCs w:val="24"/>
        </w:rPr>
      </w:pPr>
    </w:p>
    <w:p w:rsidR="009F55BA" w:rsidRPr="00C85B7C" w:rsidRDefault="00240B62" w:rsidP="009F55BA">
      <w:pPr>
        <w:spacing w:after="0" w:line="240" w:lineRule="auto"/>
        <w:ind w:left="567"/>
        <w:jc w:val="both"/>
        <w:rPr>
          <w:rFonts w:cs="Calibri,BoldItalic"/>
          <w:b/>
          <w:bCs/>
          <w:iCs/>
          <w:sz w:val="24"/>
          <w:szCs w:val="24"/>
        </w:rPr>
      </w:pPr>
      <w:r>
        <w:rPr>
          <w:rFonts w:cs="Calibri,BoldItalic"/>
          <w:b/>
          <w:bCs/>
          <w:iCs/>
          <w:sz w:val="24"/>
          <w:szCs w:val="24"/>
        </w:rPr>
        <w:lastRenderedPageBreak/>
        <w:t>Collegio dei Docenti: c</w:t>
      </w:r>
      <w:r w:rsidR="009F55BA" w:rsidRPr="00C85B7C">
        <w:rPr>
          <w:rFonts w:cs="Calibri,BoldItalic"/>
          <w:b/>
          <w:bCs/>
          <w:iCs/>
          <w:sz w:val="24"/>
          <w:szCs w:val="24"/>
        </w:rPr>
        <w:t>ompiti e funzioni</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Discute e delibera il piano annuale.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All’ inizio di ogni anno scolastico discute e delibera gli obiettivi proposti dal GLI da perseguire e le attività</w:t>
      </w:r>
      <w:r w:rsidR="0082122E">
        <w:rPr>
          <w:rFonts w:cs="Calibri"/>
          <w:sz w:val="24"/>
          <w:szCs w:val="24"/>
        </w:rPr>
        <w:t xml:space="preserve"> </w:t>
      </w:r>
      <w:r w:rsidRPr="00C85B7C">
        <w:rPr>
          <w:rFonts w:cs="Calibri"/>
          <w:sz w:val="24"/>
          <w:szCs w:val="24"/>
        </w:rPr>
        <w:t>da porre in essere che confluiranno nel piano annuale di inclusione.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Al termine dell’anno scolastico verifica i risultati ottenuti.</w:t>
      </w:r>
    </w:p>
    <w:p w:rsidR="009F55BA" w:rsidRPr="00C85B7C" w:rsidRDefault="009F55BA" w:rsidP="009F55BA">
      <w:pPr>
        <w:spacing w:after="0" w:line="240" w:lineRule="auto"/>
        <w:ind w:left="567"/>
        <w:jc w:val="both"/>
        <w:rPr>
          <w:rFonts w:cs="Calibri"/>
          <w:sz w:val="24"/>
          <w:szCs w:val="24"/>
        </w:rPr>
      </w:pPr>
    </w:p>
    <w:p w:rsidR="00750C34" w:rsidRPr="005860FF" w:rsidRDefault="00750C34" w:rsidP="009F55BA">
      <w:pPr>
        <w:spacing w:after="0" w:line="240" w:lineRule="auto"/>
        <w:ind w:left="567"/>
        <w:jc w:val="both"/>
        <w:rPr>
          <w:rFonts w:cs="Calibri,Bold"/>
          <w:b/>
          <w:bCs/>
          <w:color w:val="FF0000"/>
          <w:sz w:val="28"/>
          <w:szCs w:val="28"/>
        </w:rPr>
      </w:pPr>
      <w:r w:rsidRPr="005860FF">
        <w:rPr>
          <w:rFonts w:cs="Arial"/>
          <w:b/>
          <w:smallCaps/>
          <w:color w:val="C00000"/>
          <w:sz w:val="28"/>
          <w:szCs w:val="28"/>
        </w:rPr>
        <w:t>RISORSE - MATERIALI</w:t>
      </w:r>
    </w:p>
    <w:p w:rsidR="00750C34" w:rsidRDefault="00750C34" w:rsidP="009F55BA">
      <w:pPr>
        <w:spacing w:after="0" w:line="240" w:lineRule="auto"/>
        <w:ind w:left="567"/>
        <w:jc w:val="both"/>
        <w:rPr>
          <w:rFonts w:cs="Calibri,Bold"/>
          <w:b/>
          <w:bCs/>
          <w:color w:val="FF0000"/>
          <w:sz w:val="24"/>
          <w:szCs w:val="24"/>
        </w:rPr>
      </w:pPr>
    </w:p>
    <w:p w:rsidR="00750C34" w:rsidRPr="005860FF" w:rsidRDefault="00750C34" w:rsidP="00750C34">
      <w:pPr>
        <w:spacing w:after="120" w:line="240" w:lineRule="auto"/>
        <w:ind w:left="567"/>
        <w:jc w:val="both"/>
        <w:rPr>
          <w:rFonts w:cs="Calibri,Bold"/>
          <w:b/>
          <w:bCs/>
          <w:sz w:val="24"/>
          <w:szCs w:val="24"/>
        </w:rPr>
      </w:pPr>
      <w:r w:rsidRPr="005860FF">
        <w:rPr>
          <w:rFonts w:cs="Calibri,Bold"/>
          <w:b/>
          <w:bCs/>
          <w:sz w:val="24"/>
          <w:szCs w:val="24"/>
        </w:rPr>
        <w:t>Accessibilità</w:t>
      </w:r>
    </w:p>
    <w:p w:rsidR="00750C34" w:rsidRPr="005860FF" w:rsidRDefault="00C76B7C" w:rsidP="00750C34">
      <w:pPr>
        <w:spacing w:after="120" w:line="240" w:lineRule="auto"/>
        <w:ind w:left="567"/>
        <w:jc w:val="both"/>
        <w:rPr>
          <w:rFonts w:cs="Arial"/>
          <w:sz w:val="24"/>
          <w:szCs w:val="24"/>
        </w:rPr>
      </w:pPr>
      <w:r>
        <w:rPr>
          <w:rFonts w:cs="Arial"/>
          <w:sz w:val="24"/>
          <w:szCs w:val="24"/>
        </w:rPr>
        <w:t>Quasi t</w:t>
      </w:r>
      <w:r w:rsidR="00750C34" w:rsidRPr="005860FF">
        <w:rPr>
          <w:rFonts w:cs="Arial"/>
          <w:sz w:val="24"/>
          <w:szCs w:val="24"/>
        </w:rPr>
        <w:t>utti gli edifici dell’istituto comprensivo sono facilmente accessibili in quanto sono dotati di rampe d’accesso e/o ascensori</w:t>
      </w:r>
      <w:r>
        <w:rPr>
          <w:rFonts w:cs="Arial"/>
          <w:sz w:val="24"/>
          <w:szCs w:val="24"/>
        </w:rPr>
        <w:t xml:space="preserve">. </w:t>
      </w:r>
    </w:p>
    <w:p w:rsidR="00750C34" w:rsidRPr="005860FF" w:rsidRDefault="00750C34" w:rsidP="00750C34">
      <w:pPr>
        <w:spacing w:after="0" w:line="240" w:lineRule="auto"/>
        <w:ind w:left="567"/>
        <w:jc w:val="both"/>
        <w:rPr>
          <w:rFonts w:cs="Calibri,Bold"/>
          <w:b/>
          <w:bCs/>
          <w:color w:val="FF0000"/>
          <w:sz w:val="24"/>
          <w:szCs w:val="24"/>
        </w:rPr>
      </w:pPr>
    </w:p>
    <w:p w:rsidR="00750C34" w:rsidRPr="005860FF" w:rsidRDefault="00750C34" w:rsidP="00750C34">
      <w:pPr>
        <w:spacing w:after="120" w:line="240" w:lineRule="auto"/>
        <w:ind w:left="567"/>
        <w:rPr>
          <w:rFonts w:cs="Arial"/>
          <w:b/>
          <w:sz w:val="24"/>
          <w:szCs w:val="24"/>
        </w:rPr>
      </w:pPr>
      <w:r w:rsidRPr="005860FF">
        <w:rPr>
          <w:rFonts w:cs="Arial"/>
          <w:b/>
          <w:sz w:val="24"/>
          <w:szCs w:val="24"/>
        </w:rPr>
        <w:t>Livello di accoglienza\gradevolezza\fruibilità</w:t>
      </w:r>
    </w:p>
    <w:p w:rsidR="00750C34" w:rsidRPr="00644149" w:rsidRDefault="00750C34" w:rsidP="00750C34">
      <w:pPr>
        <w:spacing w:after="120" w:line="240" w:lineRule="auto"/>
        <w:ind w:left="567"/>
        <w:jc w:val="both"/>
        <w:rPr>
          <w:rFonts w:cs="Calibri"/>
          <w:sz w:val="24"/>
          <w:szCs w:val="24"/>
        </w:rPr>
      </w:pPr>
      <w:r w:rsidRPr="00644149">
        <w:rPr>
          <w:rFonts w:cs="Calibri"/>
          <w:sz w:val="24"/>
          <w:szCs w:val="24"/>
        </w:rPr>
        <w:t>Tutti i genitori degli alunni con disabilità</w:t>
      </w:r>
      <w:r w:rsidR="006808EC" w:rsidRPr="00644149">
        <w:rPr>
          <w:rFonts w:cs="Calibri"/>
          <w:sz w:val="24"/>
          <w:szCs w:val="24"/>
        </w:rPr>
        <w:t xml:space="preserve"> e i loro figli,</w:t>
      </w:r>
      <w:r w:rsidRPr="00644149">
        <w:rPr>
          <w:rFonts w:cs="Calibri"/>
          <w:sz w:val="24"/>
          <w:szCs w:val="24"/>
        </w:rPr>
        <w:t xml:space="preserve"> vengono convocati dalla scuola ancora prima dell’inizio delle lezioni o nelle prime settimane di scuola per una reciproca conoscenza, un proficuo scambio di informazioni/aggiornamenti, agevolare così ulteriormente l’accoglienza. Per gli alunni</w:t>
      </w:r>
      <w:r w:rsidR="006808EC" w:rsidRPr="00644149">
        <w:rPr>
          <w:rFonts w:cs="Calibri"/>
          <w:sz w:val="24"/>
          <w:szCs w:val="24"/>
        </w:rPr>
        <w:t xml:space="preserve"> inoltre</w:t>
      </w:r>
      <w:r w:rsidRPr="00644149">
        <w:rPr>
          <w:rFonts w:cs="Calibri"/>
          <w:sz w:val="24"/>
          <w:szCs w:val="24"/>
        </w:rPr>
        <w:t xml:space="preserve"> vengono previsti progetti di continuità verticale per tutti i gradi di scuola.</w:t>
      </w:r>
    </w:p>
    <w:p w:rsidR="00975BE0" w:rsidRDefault="00750C34" w:rsidP="00644149">
      <w:pPr>
        <w:ind w:left="567"/>
        <w:jc w:val="both"/>
        <w:rPr>
          <w:rFonts w:cs="Calibri"/>
          <w:sz w:val="24"/>
          <w:szCs w:val="24"/>
        </w:rPr>
      </w:pPr>
      <w:r w:rsidRPr="00644149">
        <w:rPr>
          <w:rFonts w:cs="Calibri"/>
          <w:sz w:val="24"/>
          <w:szCs w:val="24"/>
        </w:rPr>
        <w:t xml:space="preserve">Per gli studenti che frequentano la scuola secondaria di primo grado vengono organizzati percorsi di orientamento con visite e laboratori presso gli istituti di secondo grado che li accoglieranno. Inoltre viene invitato un referente della scuola secondaria all’ultimo incontro con l’equipe medica del SEE per informarlo della situazione dell’alunno che sarà da loro accolto. </w:t>
      </w:r>
      <w:r w:rsidRPr="005860FF">
        <w:rPr>
          <w:rFonts w:cs="Calibri"/>
          <w:sz w:val="24"/>
          <w:szCs w:val="24"/>
        </w:rPr>
        <w:t xml:space="preserve">I docenti della scuola superiore e le famiglie possono richiedere </w:t>
      </w:r>
      <w:r w:rsidR="00644149">
        <w:rPr>
          <w:rFonts w:cs="Calibri"/>
          <w:sz w:val="24"/>
          <w:szCs w:val="24"/>
        </w:rPr>
        <w:t xml:space="preserve">alla scuola media e all’ SEE </w:t>
      </w:r>
      <w:r w:rsidRPr="005860FF">
        <w:rPr>
          <w:rFonts w:cs="Calibri"/>
          <w:sz w:val="24"/>
          <w:szCs w:val="24"/>
        </w:rPr>
        <w:t>un incontro in qualsiasi momento dell’anno scolastico, concordandolo</w:t>
      </w:r>
      <w:r w:rsidR="00644149">
        <w:rPr>
          <w:rFonts w:cs="Calibri"/>
          <w:sz w:val="24"/>
          <w:szCs w:val="24"/>
        </w:rPr>
        <w:t xml:space="preserve"> direttamente con le due entità</w:t>
      </w:r>
      <w:r w:rsidR="005860FF" w:rsidRPr="005860FF">
        <w:rPr>
          <w:rFonts w:cs="Calibri"/>
          <w:sz w:val="24"/>
          <w:szCs w:val="24"/>
        </w:rPr>
        <w:t>.</w:t>
      </w:r>
    </w:p>
    <w:p w:rsidR="00975BE0" w:rsidRPr="005860FF" w:rsidRDefault="00975BE0" w:rsidP="00750C34">
      <w:pPr>
        <w:spacing w:after="0" w:line="240" w:lineRule="auto"/>
        <w:ind w:left="567"/>
        <w:jc w:val="both"/>
        <w:rPr>
          <w:rFonts w:cs="Calibri"/>
          <w:sz w:val="24"/>
          <w:szCs w:val="24"/>
        </w:rPr>
      </w:pPr>
      <w:r>
        <w:rPr>
          <w:rFonts w:cs="Calibri"/>
          <w:sz w:val="24"/>
          <w:szCs w:val="24"/>
        </w:rPr>
        <w:t>Si fa presente inoltre che, al nostro istituto confluiscono alunni con disabilità provenienti da zone non di pertinenza proprio per la qualità dell’accoglienza e la stabilità del personale docente che svolge attività di sostegno.</w:t>
      </w:r>
    </w:p>
    <w:p w:rsidR="005860FF" w:rsidRPr="005860FF" w:rsidRDefault="005860FF" w:rsidP="00750C34">
      <w:pPr>
        <w:spacing w:after="0" w:line="240" w:lineRule="auto"/>
        <w:ind w:left="567"/>
        <w:jc w:val="both"/>
        <w:rPr>
          <w:rFonts w:cs="Calibri,Bold"/>
          <w:b/>
          <w:bCs/>
          <w:color w:val="FF0000"/>
          <w:sz w:val="24"/>
          <w:szCs w:val="24"/>
        </w:rPr>
      </w:pPr>
    </w:p>
    <w:p w:rsidR="00750C34" w:rsidRPr="005860FF" w:rsidRDefault="005860FF" w:rsidP="009F55BA">
      <w:pPr>
        <w:spacing w:after="0" w:line="240" w:lineRule="auto"/>
        <w:ind w:left="567"/>
        <w:jc w:val="both"/>
        <w:rPr>
          <w:rFonts w:cs="Calibri,Bold"/>
          <w:b/>
          <w:bCs/>
          <w:sz w:val="24"/>
          <w:szCs w:val="24"/>
        </w:rPr>
      </w:pPr>
      <w:r w:rsidRPr="005860FF">
        <w:rPr>
          <w:rFonts w:cs="Calibri,Bold"/>
          <w:b/>
          <w:bCs/>
          <w:sz w:val="24"/>
          <w:szCs w:val="24"/>
        </w:rPr>
        <w:t>Spazi attrezzati</w:t>
      </w:r>
    </w:p>
    <w:p w:rsidR="00750C34" w:rsidRDefault="00750C34" w:rsidP="009F55BA">
      <w:pPr>
        <w:spacing w:after="0" w:line="240" w:lineRule="auto"/>
        <w:ind w:left="567"/>
        <w:jc w:val="both"/>
        <w:rPr>
          <w:rFonts w:cs="Arial"/>
          <w:sz w:val="24"/>
          <w:szCs w:val="24"/>
        </w:rPr>
      </w:pPr>
      <w:r w:rsidRPr="005860FF">
        <w:rPr>
          <w:rFonts w:cs="Arial"/>
          <w:sz w:val="24"/>
          <w:szCs w:val="24"/>
        </w:rPr>
        <w:t>In tutti i plessi dell’ I.C. vi sono spazi attrezzati, più o meno</w:t>
      </w:r>
      <w:r w:rsidR="00240B62">
        <w:rPr>
          <w:rFonts w:cs="Arial"/>
          <w:sz w:val="24"/>
          <w:szCs w:val="24"/>
        </w:rPr>
        <w:t xml:space="preserve"> ampi, per poter lavorare con i ragazzi</w:t>
      </w:r>
      <w:r w:rsidRPr="005860FF">
        <w:rPr>
          <w:rFonts w:cs="Arial"/>
          <w:sz w:val="24"/>
          <w:szCs w:val="24"/>
        </w:rPr>
        <w:t xml:space="preserve"> in situazione di piccolo gruppo o in rapporto uno a uno. In tali spazi si possono effettuare attività per il recupero delle conoscenze con gli alunni BES, di prima alfabetizzazione per gli stranieri e svolgere laboratori di vario genere con ragazzi in situazione di disabilità. Quest’anno alla scuola media sono stati organizzati ed attrezzati dei laboratori (cucina, composizioni artistiche con</w:t>
      </w:r>
      <w:r w:rsidR="00240B62">
        <w:rPr>
          <w:rFonts w:cs="Arial"/>
          <w:sz w:val="24"/>
          <w:szCs w:val="24"/>
        </w:rPr>
        <w:t xml:space="preserve"> i sassi, modellismo</w:t>
      </w:r>
      <w:r w:rsidRPr="005860FF">
        <w:rPr>
          <w:rFonts w:cs="Arial"/>
          <w:sz w:val="24"/>
          <w:szCs w:val="24"/>
        </w:rPr>
        <w:t>) per permettere a piccoli gruppi di alunni di sviluppare la manualità fine e di consolidare l’autonomia di lavoro in modo  da portare a termine da soli semplici compiti</w:t>
      </w:r>
      <w:r w:rsidR="00240B62">
        <w:rPr>
          <w:rFonts w:cs="Arial"/>
          <w:sz w:val="24"/>
          <w:szCs w:val="24"/>
        </w:rPr>
        <w:t>.</w:t>
      </w:r>
    </w:p>
    <w:p w:rsidR="00975BE0" w:rsidRPr="005860FF" w:rsidRDefault="00975BE0" w:rsidP="0091285D">
      <w:pPr>
        <w:spacing w:after="0" w:line="240" w:lineRule="auto"/>
        <w:jc w:val="both"/>
        <w:rPr>
          <w:rFonts w:cs="Calibri,Bold"/>
          <w:b/>
          <w:bCs/>
          <w:color w:val="FF0000"/>
          <w:sz w:val="24"/>
          <w:szCs w:val="24"/>
        </w:rPr>
      </w:pPr>
    </w:p>
    <w:p w:rsidR="005235AD" w:rsidRDefault="005235AD" w:rsidP="005235AD">
      <w:pPr>
        <w:ind w:left="567"/>
        <w:rPr>
          <w:rFonts w:cs="Arial"/>
          <w:b/>
          <w:sz w:val="24"/>
          <w:szCs w:val="24"/>
        </w:rPr>
      </w:pPr>
    </w:p>
    <w:p w:rsidR="005235AD" w:rsidRDefault="00750C34" w:rsidP="005235AD">
      <w:pPr>
        <w:spacing w:after="0" w:line="240" w:lineRule="auto"/>
        <w:ind w:left="567"/>
        <w:rPr>
          <w:rFonts w:cs="Arial"/>
          <w:sz w:val="24"/>
          <w:szCs w:val="24"/>
        </w:rPr>
      </w:pPr>
      <w:r w:rsidRPr="005860FF">
        <w:rPr>
          <w:rFonts w:cs="Arial"/>
          <w:b/>
          <w:sz w:val="24"/>
          <w:szCs w:val="24"/>
        </w:rPr>
        <w:lastRenderedPageBreak/>
        <w:t>Sussidi specifici</w:t>
      </w:r>
      <w:r w:rsidRPr="005860FF">
        <w:rPr>
          <w:rFonts w:cs="Arial"/>
          <w:sz w:val="24"/>
          <w:szCs w:val="24"/>
        </w:rPr>
        <w:t xml:space="preserve"> (hardware, software, audiolibri, …):</w:t>
      </w:r>
    </w:p>
    <w:p w:rsidR="00750C34" w:rsidRPr="00240B62" w:rsidRDefault="00750C34" w:rsidP="005235AD">
      <w:pPr>
        <w:spacing w:after="0" w:line="240" w:lineRule="auto"/>
        <w:ind w:left="567"/>
        <w:rPr>
          <w:rFonts w:cs="Calibri"/>
          <w:sz w:val="24"/>
          <w:szCs w:val="24"/>
        </w:rPr>
      </w:pPr>
      <w:r w:rsidRPr="005860FF">
        <w:rPr>
          <w:rFonts w:cs="Calibri"/>
          <w:sz w:val="24"/>
          <w:szCs w:val="24"/>
        </w:rPr>
        <w:t xml:space="preserve">Nell’arco degli ultimi anni l’istituto si è dotato di attrezzature e ausili informatici di supporto per tutti agli alunni quali: lavagna interattiva multimediale, PC fissi o portatili in ogni classe, </w:t>
      </w:r>
      <w:r w:rsidR="00240B62">
        <w:rPr>
          <w:rFonts w:cs="Calibri"/>
          <w:sz w:val="24"/>
          <w:szCs w:val="24"/>
        </w:rPr>
        <w:t>software didattici</w:t>
      </w:r>
      <w:r w:rsidRPr="005860FF">
        <w:rPr>
          <w:rFonts w:cs="Calibri"/>
          <w:sz w:val="24"/>
          <w:szCs w:val="24"/>
        </w:rPr>
        <w:t>, sintesi vocale, testi specifici per la disabilità e l’alfabetizzazione degli stranieri, materiale didattico generico adeg</w:t>
      </w:r>
      <w:r w:rsidR="00240B62">
        <w:rPr>
          <w:rFonts w:cs="Calibri"/>
          <w:sz w:val="24"/>
          <w:szCs w:val="24"/>
        </w:rPr>
        <w:t>uato ai bisogni di ogni alunno.</w:t>
      </w:r>
    </w:p>
    <w:p w:rsidR="009F55BA" w:rsidRPr="00C85B7C" w:rsidRDefault="009F55BA" w:rsidP="009F55BA">
      <w:pPr>
        <w:spacing w:after="0" w:line="240" w:lineRule="auto"/>
        <w:ind w:left="567"/>
        <w:jc w:val="both"/>
        <w:rPr>
          <w:rFonts w:cs="Calibri,Bold"/>
          <w:b/>
          <w:bCs/>
          <w:sz w:val="24"/>
          <w:szCs w:val="24"/>
        </w:rPr>
      </w:pPr>
      <w:r w:rsidRPr="00C85B7C">
        <w:rPr>
          <w:rFonts w:cs="Calibri,Bold"/>
          <w:b/>
          <w:bCs/>
          <w:sz w:val="24"/>
          <w:szCs w:val="24"/>
        </w:rPr>
        <w:t>Informazioni generali sulle modalità di rapporto con le famiglie</w:t>
      </w:r>
    </w:p>
    <w:p w:rsidR="00C64BB3" w:rsidRPr="00644149" w:rsidRDefault="009F55BA" w:rsidP="009F55BA">
      <w:pPr>
        <w:spacing w:after="0" w:line="240" w:lineRule="auto"/>
        <w:ind w:left="567"/>
        <w:jc w:val="both"/>
        <w:rPr>
          <w:rFonts w:cs="Calibri"/>
          <w:sz w:val="24"/>
          <w:szCs w:val="24"/>
        </w:rPr>
      </w:pPr>
      <w:r w:rsidRPr="00644149">
        <w:rPr>
          <w:rFonts w:cs="Calibri"/>
          <w:sz w:val="24"/>
          <w:szCs w:val="24"/>
        </w:rPr>
        <w:t>Tutti i genitori vengono convocati dalla scuola ancora prima dell’inizio delle lezioni o nelle prime settimane</w:t>
      </w:r>
      <w:r w:rsidR="00C76B7C">
        <w:rPr>
          <w:rFonts w:cs="Calibri"/>
          <w:sz w:val="24"/>
          <w:szCs w:val="24"/>
        </w:rPr>
        <w:t xml:space="preserve"> </w:t>
      </w:r>
      <w:r w:rsidRPr="00644149">
        <w:rPr>
          <w:rFonts w:cs="Calibri"/>
          <w:sz w:val="24"/>
          <w:szCs w:val="24"/>
        </w:rPr>
        <w:t>di scuola per una reciproca conoscenza e agevolare l’accoglienza</w:t>
      </w:r>
      <w:r w:rsidR="00C64BB3" w:rsidRPr="00644149">
        <w:rPr>
          <w:rFonts w:cs="Calibri"/>
          <w:sz w:val="24"/>
          <w:szCs w:val="24"/>
        </w:rPr>
        <w:t xml:space="preserve"> sia dell’alunno che della famiglia stessa.</w:t>
      </w:r>
    </w:p>
    <w:p w:rsidR="00C64BB3" w:rsidRPr="00644149" w:rsidRDefault="00C76B7C" w:rsidP="009F55BA">
      <w:pPr>
        <w:spacing w:after="0" w:line="240" w:lineRule="auto"/>
        <w:ind w:left="567"/>
        <w:jc w:val="both"/>
        <w:rPr>
          <w:rFonts w:cs="Calibri"/>
          <w:sz w:val="24"/>
          <w:szCs w:val="24"/>
        </w:rPr>
      </w:pPr>
      <w:r>
        <w:rPr>
          <w:rFonts w:cs="Calibri"/>
          <w:sz w:val="24"/>
          <w:szCs w:val="24"/>
        </w:rPr>
        <w:t xml:space="preserve">Gli insegnanti prevedono tempi specifici </w:t>
      </w:r>
      <w:r w:rsidR="00C64BB3" w:rsidRPr="00644149">
        <w:rPr>
          <w:rFonts w:cs="Calibri"/>
          <w:sz w:val="24"/>
          <w:szCs w:val="24"/>
        </w:rPr>
        <w:t xml:space="preserve">a disposizione </w:t>
      </w:r>
      <w:r>
        <w:rPr>
          <w:rFonts w:cs="Calibri"/>
          <w:sz w:val="24"/>
          <w:szCs w:val="24"/>
        </w:rPr>
        <w:t xml:space="preserve">dei genitori per il </w:t>
      </w:r>
      <w:r w:rsidR="00C64BB3" w:rsidRPr="00644149">
        <w:rPr>
          <w:rFonts w:cs="Calibri"/>
          <w:sz w:val="24"/>
          <w:szCs w:val="24"/>
        </w:rPr>
        <w:t>ricevimento al fine di mantenere stretti contatti con le famiglie e seguire così costantemente l’evoluzione delle varie situazioni educative.</w:t>
      </w:r>
      <w:r w:rsidR="00644149" w:rsidRPr="00644149">
        <w:rPr>
          <w:rFonts w:cs="Calibri"/>
          <w:sz w:val="24"/>
          <w:szCs w:val="24"/>
        </w:rPr>
        <w:t xml:space="preserve"> Per tutti i genitori</w:t>
      </w:r>
      <w:r>
        <w:rPr>
          <w:rFonts w:cs="Calibri"/>
          <w:sz w:val="24"/>
          <w:szCs w:val="24"/>
        </w:rPr>
        <w:t xml:space="preserve"> </w:t>
      </w:r>
      <w:r w:rsidR="00644149" w:rsidRPr="00644149">
        <w:rPr>
          <w:rFonts w:cs="Calibri"/>
          <w:sz w:val="24"/>
          <w:szCs w:val="24"/>
        </w:rPr>
        <w:t xml:space="preserve">dell’ I.C. </w:t>
      </w:r>
      <w:r w:rsidR="00C64BB3" w:rsidRPr="00644149">
        <w:rPr>
          <w:rFonts w:cs="Calibri"/>
          <w:sz w:val="24"/>
          <w:szCs w:val="24"/>
        </w:rPr>
        <w:t>vengono programmati due coll</w:t>
      </w:r>
      <w:r w:rsidR="00644149" w:rsidRPr="00644149">
        <w:rPr>
          <w:rFonts w:cs="Calibri"/>
          <w:sz w:val="24"/>
          <w:szCs w:val="24"/>
        </w:rPr>
        <w:t>oqui generali, uno per quadrimes</w:t>
      </w:r>
      <w:r w:rsidR="00C64BB3" w:rsidRPr="00644149">
        <w:rPr>
          <w:rFonts w:cs="Calibri"/>
          <w:sz w:val="24"/>
          <w:szCs w:val="24"/>
        </w:rPr>
        <w:t>tre</w:t>
      </w:r>
      <w:r w:rsidR="00644149" w:rsidRPr="00644149">
        <w:rPr>
          <w:rFonts w:cs="Calibri"/>
          <w:sz w:val="24"/>
          <w:szCs w:val="24"/>
        </w:rPr>
        <w:t>.</w:t>
      </w:r>
    </w:p>
    <w:p w:rsidR="009F55BA" w:rsidRDefault="00D76D6A" w:rsidP="00D76D6A">
      <w:pPr>
        <w:spacing w:after="0" w:line="240" w:lineRule="auto"/>
        <w:ind w:left="567"/>
        <w:jc w:val="both"/>
        <w:rPr>
          <w:rFonts w:cs="Calibri"/>
          <w:sz w:val="24"/>
          <w:szCs w:val="24"/>
        </w:rPr>
      </w:pPr>
      <w:r w:rsidRPr="00D76D6A">
        <w:rPr>
          <w:rFonts w:cs="Calibri"/>
          <w:sz w:val="24"/>
          <w:szCs w:val="24"/>
        </w:rPr>
        <w:t>I genitori partecipano inoltre, agli incontri del GLHO per poter programmare e verificare al meglio</w:t>
      </w:r>
      <w:r w:rsidR="00C76B7C">
        <w:rPr>
          <w:rFonts w:cs="Calibri"/>
          <w:sz w:val="24"/>
          <w:szCs w:val="24"/>
        </w:rPr>
        <w:t xml:space="preserve"> gli interventi specifici dei PEI</w:t>
      </w:r>
      <w:r w:rsidRPr="00D76D6A">
        <w:rPr>
          <w:rFonts w:cs="Calibri"/>
          <w:sz w:val="24"/>
          <w:szCs w:val="24"/>
        </w:rPr>
        <w:t xml:space="preserve"> .</w:t>
      </w:r>
    </w:p>
    <w:p w:rsidR="00D76D6A" w:rsidRPr="00D76D6A" w:rsidRDefault="00D76D6A" w:rsidP="00D76D6A">
      <w:pPr>
        <w:spacing w:after="0" w:line="240" w:lineRule="auto"/>
        <w:ind w:left="567"/>
        <w:jc w:val="both"/>
        <w:rPr>
          <w:rFonts w:cs="Calibri"/>
          <w:sz w:val="24"/>
          <w:szCs w:val="24"/>
        </w:rPr>
      </w:pPr>
    </w:p>
    <w:p w:rsidR="009F55BA" w:rsidRPr="00C85B7C" w:rsidRDefault="00EA0AD9" w:rsidP="009F55BA">
      <w:pPr>
        <w:spacing w:after="0" w:line="240" w:lineRule="auto"/>
        <w:ind w:left="567"/>
        <w:jc w:val="both"/>
        <w:rPr>
          <w:sz w:val="24"/>
          <w:szCs w:val="24"/>
        </w:rPr>
      </w:pPr>
      <w:r>
        <w:rPr>
          <w:rFonts w:cs="Calibri"/>
          <w:b/>
          <w:sz w:val="24"/>
          <w:szCs w:val="24"/>
        </w:rPr>
        <w:t>A</w:t>
      </w:r>
      <w:r w:rsidRPr="00C85B7C">
        <w:rPr>
          <w:rFonts w:cs="Calibri"/>
          <w:b/>
          <w:sz w:val="24"/>
          <w:szCs w:val="24"/>
        </w:rPr>
        <w:t xml:space="preserve">lunni con certificazione </w:t>
      </w:r>
      <w:r w:rsidR="009F55BA" w:rsidRPr="00C85B7C">
        <w:rPr>
          <w:rFonts w:cs="Calibri"/>
          <w:b/>
          <w:sz w:val="24"/>
          <w:szCs w:val="24"/>
        </w:rPr>
        <w:t>LEGGE 104</w:t>
      </w:r>
      <w:r w:rsidR="009F55BA" w:rsidRPr="00C85B7C">
        <w:rPr>
          <w:rFonts w:cs="Calibri"/>
          <w:sz w:val="24"/>
          <w:szCs w:val="24"/>
        </w:rPr>
        <w:t xml:space="preserve">: come stabilito dall’Accordo di Programma, entro i primi mesi dell’anno scolastico, la </w:t>
      </w:r>
      <w:r w:rsidR="009F55BA" w:rsidRPr="00D76D6A">
        <w:rPr>
          <w:rFonts w:cs="Calibri"/>
          <w:sz w:val="24"/>
          <w:szCs w:val="24"/>
        </w:rPr>
        <w:t xml:space="preserve">scuola, le famiglie </w:t>
      </w:r>
      <w:r w:rsidR="009F55BA" w:rsidRPr="00C85B7C">
        <w:rPr>
          <w:rFonts w:cs="Calibri"/>
          <w:sz w:val="24"/>
          <w:szCs w:val="24"/>
        </w:rPr>
        <w:t xml:space="preserve">l’equipe socio-sanitaria e/o specialisti privati e operatori delle comunità educative,  s’ incontrano per condividere il percorso educativo- didattico esplicitato nel PEI.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Durante l’anno scolastico viene chiesto e svolto almeno un altro incontro di verifica intermedia e/o finale tra scuola- famiglia- servizio. In qualsiasi momento dell’anno le famiglie o i docenti possono richiedere gli incontri.</w:t>
      </w:r>
    </w:p>
    <w:p w:rsidR="009F55BA" w:rsidRPr="00C85B7C" w:rsidRDefault="009F55BA" w:rsidP="009F55BA">
      <w:pPr>
        <w:spacing w:after="0" w:line="240" w:lineRule="auto"/>
        <w:ind w:left="567"/>
        <w:rPr>
          <w:rFonts w:cs="Calibri"/>
          <w:sz w:val="24"/>
          <w:szCs w:val="24"/>
        </w:rPr>
      </w:pPr>
    </w:p>
    <w:p w:rsidR="009F55BA" w:rsidRPr="00C85B7C" w:rsidRDefault="009F55BA" w:rsidP="009F55BA">
      <w:pPr>
        <w:spacing w:after="0" w:line="240" w:lineRule="auto"/>
        <w:ind w:left="567"/>
        <w:jc w:val="both"/>
        <w:rPr>
          <w:rFonts w:cs="Calibri,Bold"/>
          <w:b/>
          <w:bCs/>
          <w:sz w:val="24"/>
          <w:szCs w:val="24"/>
        </w:rPr>
      </w:pPr>
      <w:r w:rsidRPr="00C85B7C">
        <w:rPr>
          <w:rFonts w:cs="Calibri,Bold"/>
          <w:b/>
          <w:bCs/>
          <w:sz w:val="24"/>
          <w:szCs w:val="24"/>
        </w:rPr>
        <w:t xml:space="preserve">Alunni con speciali bisogni di cure farmacologiche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La scuola rispetta il Protocollo Provinciale per la somministrazione dei farmaci, richiedendo le specifiche dichiarazioni e mantenendo un rapporto costante con i genitori.</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La scuola deve acquisire:</w:t>
      </w:r>
    </w:p>
    <w:p w:rsidR="009F55BA" w:rsidRPr="00C85B7C" w:rsidRDefault="009F55BA" w:rsidP="009F55BA">
      <w:pPr>
        <w:pStyle w:val="Paragrafoelenco"/>
        <w:numPr>
          <w:ilvl w:val="0"/>
          <w:numId w:val="15"/>
        </w:numPr>
        <w:spacing w:after="0" w:line="240" w:lineRule="auto"/>
        <w:ind w:left="567" w:firstLine="0"/>
        <w:jc w:val="both"/>
        <w:rPr>
          <w:rFonts w:cs="Calibri"/>
          <w:sz w:val="24"/>
          <w:szCs w:val="24"/>
        </w:rPr>
      </w:pPr>
      <w:r w:rsidRPr="00C85B7C">
        <w:rPr>
          <w:rFonts w:cs="Calibri"/>
          <w:sz w:val="24"/>
          <w:szCs w:val="24"/>
        </w:rPr>
        <w:t>la richiesta dei genitori;</w:t>
      </w:r>
    </w:p>
    <w:p w:rsidR="009F55BA" w:rsidRPr="00C85B7C" w:rsidRDefault="009F55BA" w:rsidP="009F55BA">
      <w:pPr>
        <w:pStyle w:val="Paragrafoelenco"/>
        <w:numPr>
          <w:ilvl w:val="0"/>
          <w:numId w:val="15"/>
        </w:numPr>
        <w:spacing w:after="0" w:line="240" w:lineRule="auto"/>
        <w:ind w:left="567" w:firstLine="0"/>
        <w:jc w:val="both"/>
        <w:rPr>
          <w:rFonts w:cs="Calibri"/>
          <w:sz w:val="24"/>
          <w:szCs w:val="24"/>
        </w:rPr>
      </w:pPr>
      <w:r w:rsidRPr="00C85B7C">
        <w:rPr>
          <w:rFonts w:cs="Calibri"/>
          <w:sz w:val="24"/>
          <w:szCs w:val="24"/>
        </w:rPr>
        <w:t>certificato medico;</w:t>
      </w:r>
    </w:p>
    <w:p w:rsidR="009F55BA" w:rsidRPr="00C85B7C" w:rsidRDefault="009F55BA" w:rsidP="009F55BA">
      <w:pPr>
        <w:pStyle w:val="Paragrafoelenco"/>
        <w:numPr>
          <w:ilvl w:val="0"/>
          <w:numId w:val="15"/>
        </w:numPr>
        <w:spacing w:after="0" w:line="240" w:lineRule="auto"/>
        <w:ind w:left="567" w:firstLine="0"/>
        <w:jc w:val="both"/>
        <w:rPr>
          <w:rFonts w:cs="Calibri"/>
          <w:sz w:val="24"/>
          <w:szCs w:val="24"/>
        </w:rPr>
      </w:pPr>
      <w:r w:rsidRPr="00C85B7C">
        <w:rPr>
          <w:rFonts w:cs="Calibri"/>
          <w:sz w:val="24"/>
          <w:szCs w:val="24"/>
        </w:rPr>
        <w:t>la prescrizione medica intestata all’alunno (nome del farmaco, modalità e orario di somministrazione, posologia);</w:t>
      </w:r>
    </w:p>
    <w:p w:rsidR="009F55BA" w:rsidRPr="006F493B" w:rsidRDefault="009F55BA" w:rsidP="009F55BA">
      <w:pPr>
        <w:pStyle w:val="Paragrafoelenco"/>
        <w:numPr>
          <w:ilvl w:val="0"/>
          <w:numId w:val="15"/>
        </w:numPr>
        <w:spacing w:after="0" w:line="240" w:lineRule="auto"/>
        <w:ind w:left="567" w:firstLine="0"/>
        <w:jc w:val="both"/>
        <w:rPr>
          <w:rFonts w:cs="Calibri"/>
          <w:sz w:val="24"/>
          <w:szCs w:val="24"/>
        </w:rPr>
      </w:pPr>
      <w:r w:rsidRPr="006F493B">
        <w:rPr>
          <w:rFonts w:cs="Calibri"/>
          <w:sz w:val="24"/>
          <w:szCs w:val="24"/>
        </w:rPr>
        <w:t>le istruzioni del medico indirizzate al personale scolastico in caso di comparsa di episodi acuti.(vedi protocollo già in uso e depositato in segreteria)</w:t>
      </w:r>
    </w:p>
    <w:p w:rsidR="009F55BA" w:rsidRPr="00C85B7C" w:rsidRDefault="009F55BA" w:rsidP="009F55BA">
      <w:pPr>
        <w:spacing w:after="0" w:line="240" w:lineRule="auto"/>
        <w:ind w:left="567"/>
        <w:jc w:val="both"/>
        <w:rPr>
          <w:rFonts w:cs="Calibri"/>
          <w:sz w:val="24"/>
          <w:szCs w:val="24"/>
        </w:rPr>
      </w:pPr>
    </w:p>
    <w:p w:rsidR="009F55BA" w:rsidRPr="00C85B7C" w:rsidRDefault="009F55BA" w:rsidP="009F55BA">
      <w:pPr>
        <w:spacing w:after="0" w:line="240" w:lineRule="auto"/>
        <w:ind w:left="567"/>
        <w:jc w:val="both"/>
        <w:rPr>
          <w:rFonts w:cs="Calibri,Bold"/>
          <w:b/>
          <w:bCs/>
          <w:sz w:val="24"/>
          <w:szCs w:val="24"/>
        </w:rPr>
      </w:pPr>
      <w:r w:rsidRPr="00C85B7C">
        <w:rPr>
          <w:rFonts w:cs="Calibri,Bold"/>
          <w:b/>
          <w:bCs/>
          <w:sz w:val="24"/>
          <w:szCs w:val="24"/>
        </w:rPr>
        <w:t>Informazioni generali sull’organizzazione dell’istituzione scolastica in ordine ai temi dell’</w:t>
      </w:r>
      <w:proofErr w:type="spellStart"/>
      <w:r w:rsidRPr="00C85B7C">
        <w:rPr>
          <w:rFonts w:cs="Calibri,Bold"/>
          <w:b/>
          <w:bCs/>
          <w:sz w:val="24"/>
          <w:szCs w:val="24"/>
        </w:rPr>
        <w:t>inclusività</w:t>
      </w:r>
      <w:proofErr w:type="spellEnd"/>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Per coordinare tutte le attività relative agli alunni certificati secondo la Legge 104/92, il Collegio Docenti ha</w:t>
      </w:r>
      <w:r w:rsidR="00053FC2">
        <w:rPr>
          <w:rFonts w:cs="Calibri"/>
          <w:sz w:val="24"/>
          <w:szCs w:val="24"/>
        </w:rPr>
        <w:t xml:space="preserve"> </w:t>
      </w:r>
      <w:r w:rsidRPr="00C85B7C">
        <w:rPr>
          <w:rFonts w:cs="Calibri"/>
          <w:sz w:val="24"/>
          <w:szCs w:val="24"/>
        </w:rPr>
        <w:t>individuato una Funzione Strumentale che nel corso dell’anno scolastico tiene i rapporti tra scuola e ULSS.</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Organizza e conduce gli incontri per gli insegnanti di sostegno e partecipa agli incontri del GLI previsti</w:t>
      </w:r>
      <w:r w:rsidR="00053FC2">
        <w:rPr>
          <w:rFonts w:cs="Calibri"/>
          <w:sz w:val="24"/>
          <w:szCs w:val="24"/>
        </w:rPr>
        <w:t xml:space="preserve"> </w:t>
      </w:r>
      <w:r w:rsidRPr="00C85B7C">
        <w:rPr>
          <w:rFonts w:cs="Calibri"/>
          <w:sz w:val="24"/>
          <w:szCs w:val="24"/>
        </w:rPr>
        <w:t xml:space="preserve">dall’Accordo di Programma Provinciale. Detta Funzione Strumentale partecipa agli incontri del CTI e CTS di Belluno che hanno lo scopo di promuovere ed organizzare </w:t>
      </w:r>
      <w:r w:rsidRPr="00C85B7C">
        <w:rPr>
          <w:rFonts w:cs="Calibri"/>
          <w:sz w:val="24"/>
          <w:szCs w:val="24"/>
        </w:rPr>
        <w:lastRenderedPageBreak/>
        <w:t>aggiornamento, raccogliere materiale, monitorare lo stato generale dell’integrazione e offrire testi e software specialistici.</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Acquista i materiali specifici per favorire gli apprendime</w:t>
      </w:r>
      <w:r w:rsidR="0091285D">
        <w:rPr>
          <w:rFonts w:cs="Calibri"/>
          <w:sz w:val="24"/>
          <w:szCs w:val="24"/>
        </w:rPr>
        <w:t>nti degli alunni in difficoltà.</w:t>
      </w:r>
    </w:p>
    <w:p w:rsidR="009F55BA" w:rsidRPr="00C85B7C" w:rsidRDefault="009F55BA" w:rsidP="009F55BA">
      <w:pPr>
        <w:spacing w:after="0" w:line="240" w:lineRule="auto"/>
        <w:ind w:left="567"/>
        <w:jc w:val="both"/>
        <w:rPr>
          <w:rFonts w:cs="Calibri"/>
          <w:sz w:val="24"/>
          <w:szCs w:val="24"/>
        </w:rPr>
      </w:pP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 xml:space="preserve">Il Dirigente Scolastico o </w:t>
      </w:r>
      <w:r w:rsidR="00053FC2">
        <w:rPr>
          <w:rFonts w:cs="Calibri"/>
          <w:sz w:val="24"/>
          <w:szCs w:val="24"/>
        </w:rPr>
        <w:t>la funzione strumentale</w:t>
      </w:r>
      <w:r w:rsidRPr="00C85B7C">
        <w:rPr>
          <w:rFonts w:cs="Calibri"/>
          <w:sz w:val="24"/>
          <w:szCs w:val="24"/>
        </w:rPr>
        <w:t xml:space="preserve"> convoca</w:t>
      </w:r>
      <w:r w:rsidR="00053FC2">
        <w:rPr>
          <w:rFonts w:cs="Calibri"/>
          <w:sz w:val="24"/>
          <w:szCs w:val="24"/>
        </w:rPr>
        <w:t>no</w:t>
      </w:r>
      <w:r w:rsidRPr="00C85B7C">
        <w:rPr>
          <w:rFonts w:cs="Calibri"/>
          <w:sz w:val="24"/>
          <w:szCs w:val="24"/>
        </w:rPr>
        <w:t xml:space="preserve"> il GLH</w:t>
      </w:r>
      <w:r w:rsidR="006F493B">
        <w:rPr>
          <w:rFonts w:cs="Calibri"/>
          <w:sz w:val="24"/>
          <w:szCs w:val="24"/>
        </w:rPr>
        <w:t>I</w:t>
      </w:r>
      <w:r w:rsidRPr="00C85B7C">
        <w:rPr>
          <w:rFonts w:cs="Calibri"/>
          <w:sz w:val="24"/>
          <w:szCs w:val="24"/>
        </w:rPr>
        <w:t xml:space="preserve"> per affrontare i problemi legati all’accoglienza e all’integrazione.</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I rappresentanti dei genitori sono coinvolti come componente del Consiglio d’Istituto quando approvano il</w:t>
      </w:r>
      <w:r w:rsidR="00053FC2">
        <w:rPr>
          <w:rFonts w:cs="Calibri"/>
          <w:sz w:val="24"/>
          <w:szCs w:val="24"/>
        </w:rPr>
        <w:t xml:space="preserve"> </w:t>
      </w:r>
      <w:r w:rsidRPr="00C85B7C">
        <w:rPr>
          <w:rFonts w:cs="Calibri"/>
          <w:sz w:val="24"/>
          <w:szCs w:val="24"/>
        </w:rPr>
        <w:t>P</w:t>
      </w:r>
      <w:r w:rsidR="00433FA5">
        <w:rPr>
          <w:rFonts w:cs="Calibri"/>
          <w:sz w:val="24"/>
          <w:szCs w:val="24"/>
        </w:rPr>
        <w:t>T</w:t>
      </w:r>
      <w:r w:rsidRPr="00C85B7C">
        <w:rPr>
          <w:rFonts w:cs="Calibri"/>
          <w:sz w:val="24"/>
          <w:szCs w:val="24"/>
        </w:rPr>
        <w:t xml:space="preserve">OF dove sono esplicitate tutte le scelte educative, i progetti, i rapporti con le famiglie, </w:t>
      </w:r>
      <w:r w:rsidR="00053FC2">
        <w:rPr>
          <w:rFonts w:cs="Calibri"/>
          <w:sz w:val="24"/>
          <w:szCs w:val="24"/>
        </w:rPr>
        <w:t xml:space="preserve">i criteri e le modalità di </w:t>
      </w:r>
      <w:r w:rsidR="0091285D">
        <w:rPr>
          <w:rFonts w:cs="Calibri"/>
          <w:sz w:val="24"/>
          <w:szCs w:val="24"/>
        </w:rPr>
        <w:t xml:space="preserve"> valutazione.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La scuola prevede attività di recupero e potenziamento facoltative funzionali alle necessità degli alunni</w:t>
      </w:r>
      <w:r w:rsidR="00742318">
        <w:rPr>
          <w:rFonts w:cs="Calibri"/>
          <w:sz w:val="24"/>
          <w:szCs w:val="24"/>
        </w:rPr>
        <w:t xml:space="preserve"> che si possono svolgere in orario curricolare o pomeridiano</w:t>
      </w:r>
      <w:r w:rsidRPr="00C85B7C">
        <w:rPr>
          <w:rFonts w:cs="Calibri"/>
          <w:sz w:val="24"/>
          <w:szCs w:val="24"/>
        </w:rPr>
        <w:t>.</w:t>
      </w:r>
    </w:p>
    <w:p w:rsidR="009F55BA" w:rsidRPr="00C85B7C" w:rsidRDefault="009F55BA" w:rsidP="009F55BA">
      <w:pPr>
        <w:spacing w:after="0" w:line="240" w:lineRule="auto"/>
        <w:ind w:left="567"/>
        <w:jc w:val="both"/>
        <w:rPr>
          <w:rFonts w:cs="Calibri,Bold"/>
          <w:b/>
          <w:bCs/>
          <w:sz w:val="24"/>
          <w:szCs w:val="24"/>
        </w:rPr>
      </w:pPr>
    </w:p>
    <w:p w:rsidR="009F55BA" w:rsidRPr="00C85B7C" w:rsidRDefault="009F55BA" w:rsidP="0091285D">
      <w:pPr>
        <w:spacing w:after="0" w:line="240" w:lineRule="auto"/>
        <w:ind w:left="567"/>
        <w:jc w:val="both"/>
        <w:rPr>
          <w:rFonts w:cs="Calibri,Bold"/>
          <w:b/>
          <w:bCs/>
          <w:sz w:val="24"/>
          <w:szCs w:val="24"/>
        </w:rPr>
      </w:pPr>
      <w:r w:rsidRPr="0091285D">
        <w:rPr>
          <w:rFonts w:cs="Calibri,Bold"/>
          <w:b/>
          <w:bCs/>
          <w:sz w:val="24"/>
          <w:szCs w:val="24"/>
        </w:rPr>
        <w:t xml:space="preserve">Informazioni in ordine alla modalità di formazione del personale docente e </w:t>
      </w:r>
      <w:r w:rsidR="005860FF" w:rsidRPr="0091285D">
        <w:rPr>
          <w:rFonts w:cs="Calibri,Bold"/>
          <w:b/>
          <w:bCs/>
          <w:sz w:val="24"/>
          <w:szCs w:val="24"/>
        </w:rPr>
        <w:t>ATA</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 xml:space="preserve">Il personale dell’ Istituto partecipa ai corsi di aggiornamento </w:t>
      </w:r>
      <w:r w:rsidR="006C4C1E">
        <w:rPr>
          <w:rFonts w:cs="Calibri"/>
          <w:sz w:val="24"/>
          <w:szCs w:val="24"/>
        </w:rPr>
        <w:t>organizzati dall’ UST, dal CTI,</w:t>
      </w:r>
      <w:r w:rsidRPr="00C85B7C">
        <w:rPr>
          <w:rFonts w:cs="Calibri"/>
          <w:sz w:val="24"/>
          <w:szCs w:val="24"/>
        </w:rPr>
        <w:t xml:space="preserve"> dal CTS di Belluno </w:t>
      </w:r>
      <w:r w:rsidR="006C4C1E">
        <w:rPr>
          <w:rFonts w:cs="Calibri"/>
          <w:sz w:val="24"/>
          <w:szCs w:val="24"/>
        </w:rPr>
        <w:t xml:space="preserve">e dall’Istituto stesso, in base alle proposte ritenute più utili per la propria </w:t>
      </w:r>
      <w:r w:rsidR="0091285D">
        <w:rPr>
          <w:rFonts w:cs="Calibri"/>
          <w:sz w:val="24"/>
          <w:szCs w:val="24"/>
        </w:rPr>
        <w:t>formazione.</w:t>
      </w:r>
    </w:p>
    <w:p w:rsidR="009F55BA" w:rsidRPr="0091285D" w:rsidRDefault="009F55BA" w:rsidP="0091285D">
      <w:pPr>
        <w:spacing w:after="0" w:line="240" w:lineRule="auto"/>
        <w:ind w:left="567"/>
        <w:jc w:val="both"/>
        <w:rPr>
          <w:rFonts w:cs="Calibri"/>
          <w:sz w:val="24"/>
          <w:szCs w:val="24"/>
        </w:rPr>
      </w:pPr>
      <w:r w:rsidRPr="00C85B7C">
        <w:rPr>
          <w:rFonts w:cs="Calibri"/>
          <w:sz w:val="24"/>
          <w:szCs w:val="24"/>
        </w:rPr>
        <w:t>L’Istituto</w:t>
      </w:r>
      <w:r w:rsidR="008C2DA1">
        <w:rPr>
          <w:rFonts w:cs="Calibri"/>
          <w:sz w:val="24"/>
          <w:szCs w:val="24"/>
        </w:rPr>
        <w:t xml:space="preserve">, tramite la funzione strumentale, </w:t>
      </w:r>
      <w:r w:rsidRPr="00C85B7C">
        <w:rPr>
          <w:rFonts w:cs="Calibri"/>
          <w:sz w:val="24"/>
          <w:szCs w:val="24"/>
        </w:rPr>
        <w:t>si impegna ad organizzare ad ogni inizio anno scolastico, brevi incontri di formazione e di condivisione delle prassi burocratiche e scolastiche per il pe</w:t>
      </w:r>
      <w:r w:rsidR="0091285D">
        <w:rPr>
          <w:rFonts w:cs="Calibri"/>
          <w:sz w:val="24"/>
          <w:szCs w:val="24"/>
        </w:rPr>
        <w:t xml:space="preserve">rsonale di nuova assegnazione. </w:t>
      </w:r>
    </w:p>
    <w:p w:rsidR="009F55BA" w:rsidRPr="00C85B7C" w:rsidRDefault="009F55BA" w:rsidP="009F55BA">
      <w:pPr>
        <w:spacing w:after="0" w:line="240" w:lineRule="auto"/>
        <w:ind w:left="567"/>
        <w:jc w:val="both"/>
        <w:rPr>
          <w:rFonts w:cs="Calibri,Bold"/>
          <w:b/>
          <w:bCs/>
          <w:sz w:val="24"/>
          <w:szCs w:val="24"/>
        </w:rPr>
      </w:pPr>
    </w:p>
    <w:p w:rsidR="009F55BA" w:rsidRPr="00C85B7C" w:rsidRDefault="009F55BA" w:rsidP="009F55BA">
      <w:pPr>
        <w:spacing w:after="0" w:line="240" w:lineRule="auto"/>
        <w:ind w:left="567"/>
        <w:jc w:val="both"/>
        <w:rPr>
          <w:rFonts w:cs="Calibri,Bold"/>
          <w:b/>
          <w:bCs/>
          <w:sz w:val="24"/>
          <w:szCs w:val="24"/>
        </w:rPr>
      </w:pPr>
      <w:r w:rsidRPr="00C85B7C">
        <w:rPr>
          <w:rFonts w:cs="Calibri,Bold"/>
          <w:b/>
          <w:bCs/>
          <w:sz w:val="24"/>
          <w:szCs w:val="24"/>
        </w:rPr>
        <w:t>Organizzazione</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Gli insegnanti di sostegno operano prevalentemente in classe in compresenza, attraverso la pianificazione</w:t>
      </w:r>
      <w:r w:rsidR="002F3E99">
        <w:rPr>
          <w:rFonts w:cs="Calibri"/>
          <w:sz w:val="24"/>
          <w:szCs w:val="24"/>
        </w:rPr>
        <w:t xml:space="preserve"> </w:t>
      </w:r>
      <w:r w:rsidRPr="00C85B7C">
        <w:rPr>
          <w:rFonts w:cs="Calibri"/>
          <w:sz w:val="24"/>
          <w:szCs w:val="24"/>
        </w:rPr>
        <w:t>didattica concordata con i docenti del Consiglio di Classe; nell’orario di lezione possono essere comunque</w:t>
      </w:r>
      <w:r w:rsidR="002F3E99">
        <w:rPr>
          <w:rFonts w:cs="Calibri"/>
          <w:sz w:val="24"/>
          <w:szCs w:val="24"/>
        </w:rPr>
        <w:t xml:space="preserve"> </w:t>
      </w:r>
      <w:r w:rsidRPr="00C85B7C">
        <w:rPr>
          <w:rFonts w:cs="Calibri"/>
          <w:sz w:val="24"/>
          <w:szCs w:val="24"/>
        </w:rPr>
        <w:t>previste anche attività didattiche individualizzate o in piccolo gruppo in ambiente es</w:t>
      </w:r>
      <w:r w:rsidR="0091285D">
        <w:rPr>
          <w:rFonts w:cs="Calibri"/>
          <w:sz w:val="24"/>
          <w:szCs w:val="24"/>
        </w:rPr>
        <w:t>terno all’aula di appartenenza.</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L’</w:t>
      </w:r>
      <w:proofErr w:type="spellStart"/>
      <w:r w:rsidRPr="00C85B7C">
        <w:rPr>
          <w:rFonts w:cs="Calibri"/>
          <w:sz w:val="24"/>
          <w:szCs w:val="24"/>
        </w:rPr>
        <w:t>Amm</w:t>
      </w:r>
      <w:proofErr w:type="spellEnd"/>
      <w:r w:rsidRPr="00C85B7C">
        <w:rPr>
          <w:rFonts w:cs="Calibri"/>
          <w:sz w:val="24"/>
          <w:szCs w:val="24"/>
        </w:rPr>
        <w:t>. Comunale e Provinciale assicurano il servizio di trasporto agli alunni con disabi</w:t>
      </w:r>
      <w:r w:rsidR="0091285D">
        <w:rPr>
          <w:rFonts w:cs="Calibri"/>
          <w:sz w:val="24"/>
          <w:szCs w:val="24"/>
        </w:rPr>
        <w:t>lità che ne facciano richiesta.</w:t>
      </w:r>
    </w:p>
    <w:p w:rsidR="009F55BA" w:rsidRPr="0091285D" w:rsidRDefault="009F55BA" w:rsidP="009F55BA">
      <w:pPr>
        <w:spacing w:after="0" w:line="240" w:lineRule="auto"/>
        <w:ind w:left="567"/>
        <w:jc w:val="both"/>
        <w:rPr>
          <w:rFonts w:cs="Calibri"/>
          <w:sz w:val="24"/>
          <w:szCs w:val="24"/>
        </w:rPr>
      </w:pPr>
      <w:r w:rsidRPr="00C85B7C">
        <w:rPr>
          <w:rFonts w:cs="Calibri"/>
          <w:sz w:val="24"/>
          <w:szCs w:val="24"/>
        </w:rPr>
        <w:t xml:space="preserve">Tra gli insegnanti di sostegno e gli operatori extrascolastici </w:t>
      </w:r>
      <w:r w:rsidR="002F3E99">
        <w:rPr>
          <w:rFonts w:cs="Calibri"/>
          <w:sz w:val="24"/>
          <w:szCs w:val="24"/>
        </w:rPr>
        <w:t xml:space="preserve">i </w:t>
      </w:r>
      <w:r w:rsidRPr="00C85B7C">
        <w:rPr>
          <w:rFonts w:cs="Calibri"/>
          <w:sz w:val="24"/>
          <w:szCs w:val="24"/>
        </w:rPr>
        <w:t>rapporti sono costanti e diretti, non pianificati secondo un calendario, ma definiti dalla eventuale necessità di trasmettere notizie importanti e/o concordare azioni trasversali.</w:t>
      </w:r>
    </w:p>
    <w:p w:rsidR="009F55BA" w:rsidRPr="00C85B7C" w:rsidRDefault="009F55BA" w:rsidP="0091285D">
      <w:pPr>
        <w:spacing w:after="0" w:line="240" w:lineRule="auto"/>
        <w:ind w:left="567"/>
        <w:jc w:val="both"/>
        <w:rPr>
          <w:rFonts w:cs="Calibri"/>
          <w:sz w:val="24"/>
          <w:szCs w:val="24"/>
        </w:rPr>
      </w:pPr>
      <w:r w:rsidRPr="00C85B7C">
        <w:rPr>
          <w:rFonts w:cs="Calibri"/>
          <w:sz w:val="24"/>
          <w:szCs w:val="24"/>
        </w:rPr>
        <w:t xml:space="preserve">- L’Accordo di Programma (rinnovato nel novembre 2015) regola i rapporti con gli operatori ULSS del STEE e SISS e stabilisce sia le procedure di inserimento, accoglienza, progettazione, che gli incontri e le modalità di rapporto con i vari operatori. </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Gli operatori ULSS possono essere co</w:t>
      </w:r>
      <w:r w:rsidR="00742318">
        <w:rPr>
          <w:rFonts w:cs="Calibri"/>
          <w:sz w:val="24"/>
          <w:szCs w:val="24"/>
        </w:rPr>
        <w:t xml:space="preserve">ntattati dal docente referente per l’inclusione </w:t>
      </w:r>
      <w:r w:rsidRPr="00C85B7C">
        <w:rPr>
          <w:rFonts w:cs="Calibri"/>
          <w:sz w:val="24"/>
          <w:szCs w:val="24"/>
        </w:rPr>
        <w:t xml:space="preserve">o </w:t>
      </w:r>
      <w:r w:rsidR="00742318">
        <w:rPr>
          <w:rFonts w:cs="Calibri"/>
          <w:sz w:val="24"/>
          <w:szCs w:val="24"/>
        </w:rPr>
        <w:t>da quelli di</w:t>
      </w:r>
      <w:r w:rsidR="00610A1D">
        <w:rPr>
          <w:rFonts w:cs="Calibri"/>
          <w:sz w:val="24"/>
          <w:szCs w:val="24"/>
        </w:rPr>
        <w:t xml:space="preserve"> sostegno</w:t>
      </w:r>
      <w:r w:rsidRPr="00C85B7C">
        <w:rPr>
          <w:rFonts w:cs="Calibri"/>
          <w:sz w:val="24"/>
          <w:szCs w:val="24"/>
        </w:rPr>
        <w:t xml:space="preserve">, secondo le modalità concordate. </w:t>
      </w:r>
    </w:p>
    <w:p w:rsidR="0091285D" w:rsidRPr="0091285D" w:rsidRDefault="009F55BA" w:rsidP="0091285D">
      <w:pPr>
        <w:spacing w:after="0" w:line="240" w:lineRule="auto"/>
        <w:ind w:left="567"/>
        <w:jc w:val="both"/>
        <w:rPr>
          <w:rFonts w:cs="Calibri"/>
          <w:sz w:val="24"/>
          <w:szCs w:val="24"/>
        </w:rPr>
      </w:pPr>
      <w:r w:rsidRPr="00C85B7C">
        <w:rPr>
          <w:rFonts w:cs="Calibri"/>
          <w:sz w:val="24"/>
          <w:szCs w:val="24"/>
        </w:rPr>
        <w:t>I genitori avvisano gli insegnanti qualora l’alunno sia seguito anche da uno specialista privato: in questo caso la scuola si</w:t>
      </w:r>
      <w:r w:rsidR="0091285D">
        <w:rPr>
          <w:rFonts w:cs="Calibri"/>
          <w:sz w:val="24"/>
          <w:szCs w:val="24"/>
        </w:rPr>
        <w:t xml:space="preserve"> attiva per avere un colloquio.</w:t>
      </w:r>
    </w:p>
    <w:p w:rsidR="0091285D" w:rsidRDefault="0091285D" w:rsidP="009F55BA">
      <w:pPr>
        <w:spacing w:after="0" w:line="240" w:lineRule="auto"/>
        <w:ind w:left="567"/>
        <w:jc w:val="both"/>
        <w:rPr>
          <w:rFonts w:cs="Calibri,Bold"/>
          <w:b/>
          <w:bCs/>
          <w:color w:val="C00000"/>
          <w:sz w:val="24"/>
          <w:szCs w:val="24"/>
        </w:rPr>
      </w:pPr>
    </w:p>
    <w:p w:rsidR="009F55BA" w:rsidRDefault="005860FF" w:rsidP="009F55BA">
      <w:pPr>
        <w:spacing w:after="0" w:line="240" w:lineRule="auto"/>
        <w:ind w:left="567"/>
        <w:jc w:val="both"/>
        <w:rPr>
          <w:rFonts w:cs="Calibri,Bold"/>
          <w:b/>
          <w:bCs/>
          <w:color w:val="C00000"/>
          <w:sz w:val="24"/>
          <w:szCs w:val="24"/>
        </w:rPr>
      </w:pPr>
      <w:r w:rsidRPr="005860FF">
        <w:rPr>
          <w:rFonts w:cs="Calibri,Bold"/>
          <w:b/>
          <w:bCs/>
          <w:color w:val="C00000"/>
          <w:sz w:val="24"/>
          <w:szCs w:val="24"/>
        </w:rPr>
        <w:t>PROGRAMMAZIONE</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All’interno delle varie classi con alunni con disabilità si adottano strategie e metodologie favorenti</w:t>
      </w:r>
      <w:r w:rsidR="002F3E99">
        <w:rPr>
          <w:rFonts w:cs="Calibri"/>
          <w:sz w:val="24"/>
          <w:szCs w:val="24"/>
        </w:rPr>
        <w:t xml:space="preserve"> </w:t>
      </w:r>
      <w:r w:rsidRPr="00C85B7C">
        <w:rPr>
          <w:rFonts w:cs="Calibri"/>
          <w:sz w:val="24"/>
          <w:szCs w:val="24"/>
        </w:rPr>
        <w:t>l’inclusione e il lavoro di gruppo come l’apprendimento cooperativo e il tutoring, le attività di tipo</w:t>
      </w:r>
      <w:r w:rsidR="002F3E99">
        <w:rPr>
          <w:rFonts w:cs="Calibri"/>
          <w:sz w:val="24"/>
          <w:szCs w:val="24"/>
        </w:rPr>
        <w:t xml:space="preserve"> </w:t>
      </w:r>
      <w:r w:rsidRPr="00C85B7C">
        <w:rPr>
          <w:rFonts w:cs="Calibri"/>
          <w:sz w:val="24"/>
          <w:szCs w:val="24"/>
        </w:rPr>
        <w:t>laboratoriale, le lezioni differite. Per programmare gli interventi didattici in base alle esigenze degli alunni si</w:t>
      </w:r>
      <w:r w:rsidR="002F3E99">
        <w:rPr>
          <w:rFonts w:cs="Calibri"/>
          <w:sz w:val="24"/>
          <w:szCs w:val="24"/>
        </w:rPr>
        <w:t xml:space="preserve"> </w:t>
      </w:r>
      <w:r w:rsidRPr="00C85B7C">
        <w:rPr>
          <w:rFonts w:cs="Calibri"/>
          <w:sz w:val="24"/>
          <w:szCs w:val="24"/>
        </w:rPr>
        <w:t>adotta, ove possibile, una programmazione per aree disciplinari.</w:t>
      </w:r>
    </w:p>
    <w:p w:rsidR="009F55BA" w:rsidRPr="00C85B7C" w:rsidRDefault="009F55BA" w:rsidP="009F55BA">
      <w:pPr>
        <w:spacing w:after="0" w:line="240" w:lineRule="auto"/>
        <w:ind w:left="567"/>
        <w:jc w:val="both"/>
        <w:rPr>
          <w:rFonts w:cs="Calibri"/>
          <w:sz w:val="24"/>
          <w:szCs w:val="24"/>
        </w:rPr>
      </w:pPr>
    </w:p>
    <w:p w:rsidR="009F55BA" w:rsidRPr="00C85B7C" w:rsidRDefault="009F55BA" w:rsidP="009F55BA">
      <w:pPr>
        <w:spacing w:after="0" w:line="240" w:lineRule="auto"/>
        <w:ind w:left="567"/>
        <w:jc w:val="both"/>
        <w:rPr>
          <w:rFonts w:cs="Calibri,Bold"/>
          <w:b/>
          <w:bCs/>
          <w:sz w:val="24"/>
          <w:szCs w:val="24"/>
        </w:rPr>
      </w:pPr>
      <w:r w:rsidRPr="00C85B7C">
        <w:rPr>
          <w:rFonts w:cs="Calibri,Bold"/>
          <w:b/>
          <w:bCs/>
          <w:sz w:val="24"/>
          <w:szCs w:val="24"/>
        </w:rPr>
        <w:t>Continuità educativo - didattica.</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L’istituto considera la continuità educativo - didattica come fattore facilitante il processo di apprendimento</w:t>
      </w:r>
      <w:r w:rsidR="002F3E99">
        <w:rPr>
          <w:rFonts w:cs="Calibri"/>
          <w:sz w:val="24"/>
          <w:szCs w:val="24"/>
        </w:rPr>
        <w:t xml:space="preserve"> </w:t>
      </w:r>
      <w:r w:rsidRPr="00C85B7C">
        <w:rPr>
          <w:rFonts w:cs="Calibri"/>
          <w:sz w:val="24"/>
          <w:szCs w:val="24"/>
        </w:rPr>
        <w:t>dell’alunno con disabilità e per questo si creano le condizioni, affinché l’insegnante per le attività di</w:t>
      </w:r>
      <w:r w:rsidR="002F3E99">
        <w:rPr>
          <w:rFonts w:cs="Calibri"/>
          <w:sz w:val="24"/>
          <w:szCs w:val="24"/>
        </w:rPr>
        <w:t xml:space="preserve"> </w:t>
      </w:r>
      <w:r w:rsidRPr="00C85B7C">
        <w:rPr>
          <w:rFonts w:cs="Calibri"/>
          <w:sz w:val="24"/>
          <w:szCs w:val="24"/>
        </w:rPr>
        <w:t>sostegno assegnato ad una classe permanga, per quanto possibile, anche negli anni successivi.</w:t>
      </w:r>
    </w:p>
    <w:p w:rsidR="009F55BA" w:rsidRPr="00C85B7C" w:rsidRDefault="009F55BA" w:rsidP="009F55BA">
      <w:pPr>
        <w:spacing w:after="0" w:line="240" w:lineRule="auto"/>
        <w:ind w:left="567"/>
        <w:jc w:val="both"/>
        <w:rPr>
          <w:rFonts w:cs="Calibri"/>
          <w:sz w:val="24"/>
          <w:szCs w:val="24"/>
        </w:rPr>
      </w:pPr>
    </w:p>
    <w:p w:rsidR="009F55BA" w:rsidRDefault="005860FF" w:rsidP="009F55BA">
      <w:pPr>
        <w:spacing w:after="0" w:line="240" w:lineRule="auto"/>
        <w:ind w:left="567"/>
        <w:jc w:val="both"/>
        <w:rPr>
          <w:rFonts w:cs="Calibri,Bold"/>
          <w:b/>
          <w:bCs/>
          <w:color w:val="C00000"/>
          <w:sz w:val="24"/>
          <w:szCs w:val="24"/>
        </w:rPr>
      </w:pPr>
      <w:r w:rsidRPr="005860FF">
        <w:rPr>
          <w:rFonts w:cs="Calibri,Bold"/>
          <w:b/>
          <w:bCs/>
          <w:color w:val="C00000"/>
          <w:sz w:val="24"/>
          <w:szCs w:val="24"/>
        </w:rPr>
        <w:t>VALUTAZIONE</w:t>
      </w:r>
    </w:p>
    <w:p w:rsidR="00172AB6" w:rsidRPr="005860FF" w:rsidRDefault="00172AB6" w:rsidP="009F55BA">
      <w:pPr>
        <w:spacing w:after="0" w:line="240" w:lineRule="auto"/>
        <w:ind w:left="567"/>
        <w:jc w:val="both"/>
        <w:rPr>
          <w:rFonts w:cs="Calibri,Bold"/>
          <w:b/>
          <w:bCs/>
          <w:color w:val="C00000"/>
          <w:sz w:val="24"/>
          <w:szCs w:val="24"/>
        </w:rPr>
      </w:pPr>
    </w:p>
    <w:p w:rsidR="006C41CF" w:rsidRPr="00572985" w:rsidRDefault="009F55BA" w:rsidP="00107472">
      <w:pPr>
        <w:spacing w:after="0" w:line="240" w:lineRule="auto"/>
        <w:ind w:left="567"/>
        <w:jc w:val="both"/>
        <w:rPr>
          <w:rFonts w:cs="Calibri"/>
          <w:sz w:val="24"/>
          <w:szCs w:val="24"/>
        </w:rPr>
      </w:pPr>
      <w:r w:rsidRPr="00C85B7C">
        <w:rPr>
          <w:rFonts w:cs="Calibri"/>
          <w:sz w:val="24"/>
          <w:szCs w:val="24"/>
        </w:rPr>
        <w:t>L’oggetto della valutazione è tutto il processo di apprendimento: si considerano quindi il profitto, ma anche il comportamento, la disponibilità nei confronti dell’esperienza scolastica (la partecipazione, l’impegno, la serietà, la responsabilità) e i progressi maturati rispetto ai livelli di partenza. «</w:t>
      </w:r>
      <w:r w:rsidRPr="00C85B7C">
        <w:rPr>
          <w:rFonts w:cs="Calibri"/>
          <w:i/>
          <w:sz w:val="24"/>
          <w:szCs w:val="24"/>
        </w:rPr>
        <w:t>la valutazione dell’esito scolastico, deve fare riferimento al grado di maturazione raggiunto dall’alunno sia globalmente sia a livello degli apprendimenti realizzati, superando il concetto rigido del voto o della pagella</w:t>
      </w:r>
      <w:r w:rsidRPr="00C85B7C">
        <w:rPr>
          <w:rFonts w:cs="Calibri"/>
          <w:sz w:val="24"/>
          <w:szCs w:val="24"/>
        </w:rPr>
        <w:t>» (Linee Guida 2009)</w:t>
      </w:r>
      <w:r w:rsidR="00940087">
        <w:rPr>
          <w:rFonts w:cs="Calibri"/>
          <w:sz w:val="24"/>
          <w:szCs w:val="24"/>
        </w:rPr>
        <w:br/>
      </w:r>
      <w:r w:rsidR="00940087">
        <w:rPr>
          <w:rFonts w:cs="Calibri"/>
          <w:sz w:val="24"/>
          <w:szCs w:val="24"/>
        </w:rPr>
        <w:br/>
      </w:r>
      <w:r w:rsidR="006C41CF" w:rsidRPr="00572985">
        <w:rPr>
          <w:rFonts w:cs="Calibri"/>
          <w:sz w:val="24"/>
          <w:szCs w:val="24"/>
        </w:rPr>
        <w:t xml:space="preserve">Per gli alunni con </w:t>
      </w:r>
      <w:r w:rsidR="006C41CF" w:rsidRPr="00572985">
        <w:rPr>
          <w:rFonts w:cs="Calibri"/>
          <w:b/>
          <w:sz w:val="24"/>
          <w:szCs w:val="24"/>
        </w:rPr>
        <w:t>disturbi specifici d’apprendimento</w:t>
      </w:r>
      <w:r w:rsidR="006C41CF" w:rsidRPr="00572985">
        <w:rPr>
          <w:rFonts w:cs="Calibri"/>
          <w:sz w:val="24"/>
          <w:szCs w:val="24"/>
        </w:rPr>
        <w:t xml:space="preserve"> </w:t>
      </w:r>
      <w:r w:rsidR="006C41CF" w:rsidRPr="00940087">
        <w:rPr>
          <w:rFonts w:cs="Calibri"/>
          <w:sz w:val="24"/>
          <w:szCs w:val="24"/>
        </w:rPr>
        <w:t>certificati</w:t>
      </w:r>
      <w:r w:rsidR="006C41CF" w:rsidRPr="00572985">
        <w:rPr>
          <w:rFonts w:cs="Calibri"/>
          <w:sz w:val="24"/>
          <w:szCs w:val="24"/>
        </w:rPr>
        <w:t xml:space="preserve">, la Commissione può prevedere, secondo quanto disposto nel PDP, le seguenti </w:t>
      </w:r>
      <w:r w:rsidR="006C41CF" w:rsidRPr="00940087">
        <w:rPr>
          <w:rFonts w:cs="Calibri"/>
          <w:sz w:val="24"/>
          <w:szCs w:val="24"/>
        </w:rPr>
        <w:t>misure</w:t>
      </w:r>
      <w:r w:rsidR="006C41CF" w:rsidRPr="00572985">
        <w:rPr>
          <w:rFonts w:cs="Calibri"/>
          <w:sz w:val="24"/>
          <w:szCs w:val="24"/>
        </w:rPr>
        <w:t>:</w:t>
      </w:r>
      <w:r w:rsidR="006C41CF" w:rsidRPr="00940087">
        <w:rPr>
          <w:rFonts w:cs="Calibri"/>
          <w:sz w:val="24"/>
          <w:szCs w:val="24"/>
        </w:rPr>
        <w:t> </w:t>
      </w:r>
    </w:p>
    <w:p w:rsidR="006C41CF" w:rsidRPr="00940087" w:rsidRDefault="006C41CF" w:rsidP="00107472">
      <w:pPr>
        <w:pStyle w:val="Paragrafoelenco"/>
        <w:numPr>
          <w:ilvl w:val="0"/>
          <w:numId w:val="30"/>
        </w:numPr>
        <w:spacing w:after="0" w:line="240" w:lineRule="auto"/>
        <w:rPr>
          <w:rFonts w:cs="Calibri"/>
          <w:sz w:val="24"/>
          <w:szCs w:val="24"/>
        </w:rPr>
      </w:pPr>
      <w:r w:rsidRPr="00940087">
        <w:rPr>
          <w:rFonts w:cs="Calibri"/>
          <w:sz w:val="24"/>
          <w:szCs w:val="24"/>
        </w:rPr>
        <w:t>tempi più lunghi, rispetto a quello ordinari, per lo svolgimento delle prove;</w:t>
      </w:r>
    </w:p>
    <w:p w:rsidR="006C41CF" w:rsidRPr="00940087" w:rsidRDefault="006C41CF" w:rsidP="00107472">
      <w:pPr>
        <w:pStyle w:val="Paragrafoelenco"/>
        <w:numPr>
          <w:ilvl w:val="0"/>
          <w:numId w:val="30"/>
        </w:numPr>
        <w:spacing w:after="0" w:line="240" w:lineRule="auto"/>
        <w:rPr>
          <w:rFonts w:cs="Calibri"/>
          <w:sz w:val="24"/>
          <w:szCs w:val="24"/>
        </w:rPr>
      </w:pPr>
      <w:r w:rsidRPr="00940087">
        <w:rPr>
          <w:rFonts w:cs="Calibri"/>
          <w:sz w:val="24"/>
          <w:szCs w:val="24"/>
        </w:rPr>
        <w:t>uso di apparecchiature e strumenti informatici solo se impiegati per le verifiche in corso d’anno o comunque ritenuti funzionali allo svolgimento dell’esame;</w:t>
      </w:r>
    </w:p>
    <w:p w:rsidR="006C41CF" w:rsidRPr="00940087" w:rsidRDefault="006C41CF" w:rsidP="00107472">
      <w:pPr>
        <w:pStyle w:val="Paragrafoelenco"/>
        <w:numPr>
          <w:ilvl w:val="0"/>
          <w:numId w:val="30"/>
        </w:numPr>
        <w:spacing w:after="0" w:line="240" w:lineRule="auto"/>
        <w:rPr>
          <w:rFonts w:cs="Calibri"/>
          <w:sz w:val="24"/>
          <w:szCs w:val="24"/>
        </w:rPr>
      </w:pPr>
      <w:r w:rsidRPr="00940087">
        <w:rPr>
          <w:rFonts w:cs="Calibri"/>
          <w:sz w:val="24"/>
          <w:szCs w:val="24"/>
        </w:rPr>
        <w:t>dispensa dalla prova scritta di lingua straniera (prevista da certificazione medica).</w:t>
      </w:r>
    </w:p>
    <w:p w:rsidR="006C41CF" w:rsidRPr="00572985" w:rsidRDefault="006C41CF" w:rsidP="00107472">
      <w:pPr>
        <w:spacing w:after="0" w:line="240" w:lineRule="auto"/>
        <w:ind w:left="567"/>
        <w:rPr>
          <w:rFonts w:cs="Calibri"/>
          <w:sz w:val="24"/>
          <w:szCs w:val="24"/>
        </w:rPr>
      </w:pPr>
      <w:r w:rsidRPr="00572985">
        <w:rPr>
          <w:rFonts w:cs="Calibri"/>
          <w:sz w:val="24"/>
          <w:szCs w:val="24"/>
        </w:rPr>
        <w:t>Nella</w:t>
      </w:r>
      <w:r w:rsidRPr="00940087">
        <w:rPr>
          <w:rFonts w:cs="Calibri"/>
          <w:sz w:val="24"/>
          <w:szCs w:val="24"/>
        </w:rPr>
        <w:t xml:space="preserve"> </w:t>
      </w:r>
      <w:r w:rsidR="00E85344">
        <w:rPr>
          <w:rFonts w:cs="Calibri"/>
          <w:sz w:val="24"/>
          <w:szCs w:val="24"/>
        </w:rPr>
        <w:t>valutazione delle prove scritte</w:t>
      </w:r>
      <w:r w:rsidRPr="00572985">
        <w:rPr>
          <w:rFonts w:cs="Calibri"/>
          <w:sz w:val="24"/>
          <w:szCs w:val="24"/>
        </w:rPr>
        <w:t xml:space="preserve"> </w:t>
      </w:r>
      <w:r w:rsidR="00E85344">
        <w:rPr>
          <w:rFonts w:cs="Calibri"/>
          <w:sz w:val="24"/>
          <w:szCs w:val="24"/>
        </w:rPr>
        <w:t xml:space="preserve">si </w:t>
      </w:r>
      <w:r w:rsidRPr="00572985">
        <w:rPr>
          <w:rFonts w:cs="Calibri"/>
          <w:sz w:val="24"/>
          <w:szCs w:val="24"/>
        </w:rPr>
        <w:t>adotta</w:t>
      </w:r>
      <w:r w:rsidR="00E85344">
        <w:rPr>
          <w:rFonts w:cs="Calibri"/>
          <w:sz w:val="24"/>
          <w:szCs w:val="24"/>
        </w:rPr>
        <w:t>no</w:t>
      </w:r>
      <w:r w:rsidRPr="00572985">
        <w:rPr>
          <w:rFonts w:cs="Calibri"/>
          <w:sz w:val="24"/>
          <w:szCs w:val="24"/>
        </w:rPr>
        <w:t xml:space="preserve"> criteri valutativi</w:t>
      </w:r>
      <w:r w:rsidR="00E85344">
        <w:rPr>
          <w:rFonts w:cs="Calibri"/>
          <w:sz w:val="24"/>
          <w:szCs w:val="24"/>
        </w:rPr>
        <w:t xml:space="preserve"> </w:t>
      </w:r>
      <w:r w:rsidRPr="00572985">
        <w:rPr>
          <w:rFonts w:cs="Calibri"/>
          <w:sz w:val="24"/>
          <w:szCs w:val="24"/>
        </w:rPr>
        <w:t>coerenti con le competenze acquisite dallo studente con DSA sulla base del piano didattico personalizzato.</w:t>
      </w:r>
    </w:p>
    <w:p w:rsidR="006C41CF" w:rsidRPr="000120F9" w:rsidRDefault="006C41CF" w:rsidP="009F55BA">
      <w:pPr>
        <w:spacing w:after="0" w:line="240" w:lineRule="auto"/>
        <w:ind w:left="567"/>
        <w:rPr>
          <w:rFonts w:cs="Calibri"/>
          <w:sz w:val="24"/>
          <w:szCs w:val="24"/>
        </w:rPr>
      </w:pPr>
    </w:p>
    <w:p w:rsidR="000120F9" w:rsidRPr="00572985" w:rsidRDefault="006C41CF" w:rsidP="00107472">
      <w:pPr>
        <w:spacing w:after="0" w:line="240" w:lineRule="auto"/>
        <w:ind w:left="567"/>
        <w:rPr>
          <w:rFonts w:cs="Calibri"/>
          <w:sz w:val="24"/>
          <w:szCs w:val="24"/>
        </w:rPr>
      </w:pPr>
      <w:r w:rsidRPr="000120F9">
        <w:rPr>
          <w:rFonts w:cs="Calibri"/>
          <w:sz w:val="24"/>
          <w:szCs w:val="24"/>
        </w:rPr>
        <w:t xml:space="preserve">Per gli alunni </w:t>
      </w:r>
      <w:r w:rsidRPr="00107472">
        <w:rPr>
          <w:rFonts w:cs="Calibri"/>
          <w:b/>
          <w:sz w:val="24"/>
          <w:szCs w:val="24"/>
        </w:rPr>
        <w:t>BES</w:t>
      </w:r>
      <w:r w:rsidRPr="000120F9">
        <w:rPr>
          <w:rFonts w:cs="Calibri"/>
          <w:sz w:val="24"/>
          <w:szCs w:val="24"/>
        </w:rPr>
        <w:t>, che non rientrano nelle tutele della legge n. 104/1992 e della legge n. 170/2010 </w:t>
      </w:r>
      <w:r w:rsidR="000120F9" w:rsidRPr="00572985">
        <w:rPr>
          <w:rFonts w:cs="Calibri"/>
          <w:sz w:val="24"/>
          <w:szCs w:val="24"/>
        </w:rPr>
        <w:t xml:space="preserve"> i team docenti fanno riferimento:</w:t>
      </w:r>
    </w:p>
    <w:p w:rsidR="000120F9" w:rsidRPr="000120F9" w:rsidRDefault="000120F9" w:rsidP="00107472">
      <w:pPr>
        <w:pStyle w:val="Paragrafoelenco"/>
        <w:numPr>
          <w:ilvl w:val="0"/>
          <w:numId w:val="16"/>
        </w:numPr>
        <w:spacing w:after="0" w:line="240" w:lineRule="auto"/>
        <w:ind w:left="567" w:firstLine="0"/>
        <w:rPr>
          <w:rFonts w:cs="Calibri"/>
          <w:sz w:val="24"/>
          <w:szCs w:val="24"/>
        </w:rPr>
      </w:pPr>
      <w:r w:rsidRPr="000120F9">
        <w:rPr>
          <w:rFonts w:cs="Calibri"/>
          <w:sz w:val="24"/>
          <w:szCs w:val="24"/>
        </w:rPr>
        <w:t>ai progressi evidenziati, considerati i livelli di partenza, sia in relazione all’apprendimento sia alla maturazione personale;</w:t>
      </w:r>
    </w:p>
    <w:p w:rsidR="000120F9" w:rsidRPr="000120F9" w:rsidRDefault="000120F9" w:rsidP="00107472">
      <w:pPr>
        <w:pStyle w:val="Paragrafoelenco"/>
        <w:numPr>
          <w:ilvl w:val="0"/>
          <w:numId w:val="16"/>
        </w:numPr>
        <w:spacing w:after="0" w:line="240" w:lineRule="auto"/>
        <w:ind w:left="567" w:firstLine="0"/>
        <w:rPr>
          <w:rFonts w:cs="Calibri"/>
          <w:sz w:val="24"/>
          <w:szCs w:val="24"/>
        </w:rPr>
      </w:pPr>
      <w:r w:rsidRPr="000120F9">
        <w:rPr>
          <w:rFonts w:cs="Calibri"/>
          <w:sz w:val="24"/>
          <w:szCs w:val="24"/>
        </w:rPr>
        <w:t>all’impegno profuso, pur in presenza di un livello di competenza ancora incerto.</w:t>
      </w:r>
    </w:p>
    <w:p w:rsidR="000120F9" w:rsidRPr="000120F9" w:rsidRDefault="000120F9" w:rsidP="00107472">
      <w:pPr>
        <w:pStyle w:val="Paragrafoelenco"/>
        <w:spacing w:after="0" w:line="240" w:lineRule="auto"/>
        <w:ind w:left="567"/>
        <w:rPr>
          <w:rFonts w:cs="Calibri"/>
          <w:sz w:val="24"/>
          <w:szCs w:val="24"/>
        </w:rPr>
      </w:pPr>
      <w:r>
        <w:rPr>
          <w:rFonts w:cs="Calibri"/>
          <w:sz w:val="24"/>
          <w:szCs w:val="24"/>
        </w:rPr>
        <w:t>R</w:t>
      </w:r>
      <w:r w:rsidRPr="000120F9">
        <w:rPr>
          <w:rFonts w:cs="Calibri"/>
          <w:sz w:val="24"/>
          <w:szCs w:val="24"/>
        </w:rPr>
        <w:t>elativamente ai percorsi personalizzati per gli alunni in situazione di svantaggio e considerata la caratteristica di temporaneità di tali percorsi</w:t>
      </w:r>
      <w:r>
        <w:rPr>
          <w:rFonts w:cs="Calibri"/>
          <w:sz w:val="24"/>
          <w:szCs w:val="24"/>
        </w:rPr>
        <w:t xml:space="preserve"> il team docenti</w:t>
      </w:r>
      <w:r w:rsidRPr="000120F9">
        <w:rPr>
          <w:rFonts w:cs="Calibri"/>
          <w:sz w:val="24"/>
          <w:szCs w:val="24"/>
        </w:rPr>
        <w:t xml:space="preserve">: </w:t>
      </w:r>
    </w:p>
    <w:p w:rsidR="000120F9" w:rsidRPr="000120F9" w:rsidRDefault="000120F9" w:rsidP="00107472">
      <w:pPr>
        <w:pStyle w:val="Paragrafoelenco"/>
        <w:numPr>
          <w:ilvl w:val="0"/>
          <w:numId w:val="16"/>
        </w:numPr>
        <w:spacing w:after="0" w:line="240" w:lineRule="auto"/>
        <w:ind w:left="567" w:firstLine="0"/>
        <w:rPr>
          <w:rFonts w:cs="Calibri"/>
          <w:sz w:val="24"/>
          <w:szCs w:val="24"/>
        </w:rPr>
      </w:pPr>
      <w:r w:rsidRPr="000120F9">
        <w:rPr>
          <w:rFonts w:cs="Calibri"/>
          <w:sz w:val="24"/>
          <w:szCs w:val="24"/>
        </w:rPr>
        <w:t>individua</w:t>
      </w:r>
      <w:r w:rsidR="00E85344">
        <w:rPr>
          <w:rFonts w:cs="Calibri"/>
          <w:sz w:val="24"/>
          <w:szCs w:val="24"/>
        </w:rPr>
        <w:t>no</w:t>
      </w:r>
      <w:r w:rsidRPr="000120F9">
        <w:rPr>
          <w:rFonts w:cs="Calibri"/>
          <w:sz w:val="24"/>
          <w:szCs w:val="24"/>
        </w:rPr>
        <w:t xml:space="preserve"> modalità di verifica dei risultati raggiunti che prevedano prove assimilabili a quelle del percorso comune;</w:t>
      </w:r>
    </w:p>
    <w:p w:rsidR="000120F9" w:rsidRPr="000120F9" w:rsidRDefault="000120F9" w:rsidP="00107472">
      <w:pPr>
        <w:pStyle w:val="Paragrafoelenco"/>
        <w:numPr>
          <w:ilvl w:val="0"/>
          <w:numId w:val="16"/>
        </w:numPr>
        <w:spacing w:after="0" w:line="240" w:lineRule="auto"/>
        <w:ind w:left="567" w:firstLine="0"/>
        <w:rPr>
          <w:rFonts w:cs="Calibri"/>
          <w:sz w:val="24"/>
          <w:szCs w:val="24"/>
        </w:rPr>
      </w:pPr>
      <w:r w:rsidRPr="000120F9">
        <w:rPr>
          <w:rFonts w:cs="Calibri"/>
          <w:sz w:val="24"/>
          <w:szCs w:val="24"/>
        </w:rPr>
        <w:t>stabilisc</w:t>
      </w:r>
      <w:r w:rsidR="00E85344">
        <w:rPr>
          <w:rFonts w:cs="Calibri"/>
          <w:sz w:val="24"/>
          <w:szCs w:val="24"/>
        </w:rPr>
        <w:t>ono</w:t>
      </w:r>
      <w:r w:rsidRPr="000120F9">
        <w:rPr>
          <w:rFonts w:cs="Calibri"/>
          <w:sz w:val="24"/>
          <w:szCs w:val="24"/>
        </w:rPr>
        <w:t xml:space="preserve"> livelli essenziali di competenze disciplinari che consent</w:t>
      </w:r>
      <w:r>
        <w:rPr>
          <w:rFonts w:cs="Calibri"/>
          <w:sz w:val="24"/>
          <w:szCs w:val="24"/>
        </w:rPr>
        <w:t>o</w:t>
      </w:r>
      <w:r w:rsidRPr="000120F9">
        <w:rPr>
          <w:rFonts w:cs="Calibri"/>
          <w:sz w:val="24"/>
          <w:szCs w:val="24"/>
        </w:rPr>
        <w:t>no di valutare la contiguità con il percorso comune;</w:t>
      </w:r>
    </w:p>
    <w:p w:rsidR="006C41CF" w:rsidRPr="000120F9" w:rsidRDefault="000120F9" w:rsidP="00107472">
      <w:pPr>
        <w:pStyle w:val="Paragrafoelenco"/>
        <w:numPr>
          <w:ilvl w:val="0"/>
          <w:numId w:val="16"/>
        </w:numPr>
        <w:spacing w:after="0" w:line="240" w:lineRule="auto"/>
        <w:ind w:left="567" w:firstLine="0"/>
        <w:rPr>
          <w:rFonts w:cs="Calibri"/>
          <w:sz w:val="24"/>
          <w:szCs w:val="24"/>
        </w:rPr>
      </w:pPr>
      <w:r w:rsidRPr="000120F9">
        <w:rPr>
          <w:rFonts w:cs="Calibri"/>
          <w:sz w:val="24"/>
          <w:szCs w:val="24"/>
        </w:rPr>
        <w:t>sulla base dei</w:t>
      </w:r>
      <w:r>
        <w:rPr>
          <w:rFonts w:cs="Calibri"/>
          <w:sz w:val="24"/>
          <w:szCs w:val="24"/>
        </w:rPr>
        <w:t xml:space="preserve"> </w:t>
      </w:r>
      <w:r w:rsidRPr="000120F9">
        <w:rPr>
          <w:rFonts w:cs="Calibri"/>
          <w:sz w:val="24"/>
          <w:szCs w:val="24"/>
        </w:rPr>
        <w:t>livelli essenziali di competenze disciplinari, definisc</w:t>
      </w:r>
      <w:r w:rsidR="00E85344">
        <w:rPr>
          <w:rFonts w:cs="Calibri"/>
          <w:sz w:val="24"/>
          <w:szCs w:val="24"/>
        </w:rPr>
        <w:t>ono</w:t>
      </w:r>
      <w:r w:rsidRPr="000120F9">
        <w:rPr>
          <w:rFonts w:cs="Calibri"/>
          <w:sz w:val="24"/>
          <w:szCs w:val="24"/>
        </w:rPr>
        <w:t xml:space="preserve"> i contenuti della valutazione, curando principalmente il processo di apprendimento piuttosto che il prodotto elaborato. </w:t>
      </w:r>
      <w:r>
        <w:rPr>
          <w:rFonts w:cs="Calibri"/>
          <w:sz w:val="24"/>
          <w:szCs w:val="24"/>
        </w:rPr>
        <w:br/>
      </w:r>
      <w:r w:rsidR="00E85344">
        <w:rPr>
          <w:rFonts w:cs="Calibri"/>
          <w:sz w:val="24"/>
          <w:szCs w:val="24"/>
        </w:rPr>
        <w:t xml:space="preserve">N.B. </w:t>
      </w:r>
      <w:r>
        <w:rPr>
          <w:rFonts w:cs="Calibri"/>
          <w:sz w:val="24"/>
          <w:szCs w:val="24"/>
        </w:rPr>
        <w:t>Per questi alunni n</w:t>
      </w:r>
      <w:r w:rsidR="006C41CF" w:rsidRPr="00107472">
        <w:rPr>
          <w:rFonts w:cs="Calibri"/>
          <w:sz w:val="24"/>
          <w:szCs w:val="24"/>
        </w:rPr>
        <w:t>on sono previste</w:t>
      </w:r>
      <w:r w:rsidR="00940087" w:rsidRPr="00107472">
        <w:rPr>
          <w:rFonts w:cs="Calibri"/>
          <w:sz w:val="24"/>
          <w:szCs w:val="24"/>
        </w:rPr>
        <w:t xml:space="preserve"> durante le prove INVALSI e agli esami</w:t>
      </w:r>
      <w:r w:rsidR="006C41CF" w:rsidRPr="00107472">
        <w:rPr>
          <w:rFonts w:cs="Calibri"/>
          <w:sz w:val="24"/>
          <w:szCs w:val="24"/>
        </w:rPr>
        <w:t xml:space="preserve"> </w:t>
      </w:r>
      <w:r w:rsidR="00940087" w:rsidRPr="00107472">
        <w:rPr>
          <w:rFonts w:cs="Calibri"/>
          <w:sz w:val="24"/>
          <w:szCs w:val="24"/>
        </w:rPr>
        <w:t xml:space="preserve">conclusivi </w:t>
      </w:r>
      <w:r w:rsidR="006C41CF" w:rsidRPr="00107472">
        <w:rPr>
          <w:rFonts w:cs="Calibri"/>
          <w:sz w:val="24"/>
          <w:szCs w:val="24"/>
        </w:rPr>
        <w:t>né misure dispensative né strumenti compensativi</w:t>
      </w:r>
      <w:r w:rsidR="00940087" w:rsidRPr="00107472">
        <w:rPr>
          <w:rFonts w:cs="Calibri"/>
          <w:sz w:val="24"/>
          <w:szCs w:val="24"/>
        </w:rPr>
        <w:t>, l</w:t>
      </w:r>
      <w:r w:rsidR="006C41CF" w:rsidRPr="00107472">
        <w:rPr>
          <w:rFonts w:cs="Calibri"/>
          <w:sz w:val="24"/>
          <w:szCs w:val="24"/>
        </w:rPr>
        <w:t xml:space="preserve">a commissione, comunque, in sede di riunione preliminare, nell’individuare gli eventuali strumenti che gli alunni possono usare per le prove scritte, </w:t>
      </w:r>
      <w:r w:rsidR="00E85344">
        <w:rPr>
          <w:rFonts w:cs="Calibri"/>
          <w:sz w:val="24"/>
          <w:szCs w:val="24"/>
        </w:rPr>
        <w:t>può</w:t>
      </w:r>
      <w:r w:rsidR="006C41CF" w:rsidRPr="00107472">
        <w:rPr>
          <w:rFonts w:cs="Calibri"/>
          <w:sz w:val="24"/>
          <w:szCs w:val="24"/>
        </w:rPr>
        <w:t xml:space="preserve"> prevederne l’uso per tutti gli alunni </w:t>
      </w:r>
      <w:r w:rsidR="00940087" w:rsidRPr="00107472">
        <w:rPr>
          <w:rFonts w:cs="Calibri"/>
          <w:sz w:val="24"/>
          <w:szCs w:val="24"/>
        </w:rPr>
        <w:t xml:space="preserve">della classe </w:t>
      </w:r>
      <w:r w:rsidR="006C41CF" w:rsidRPr="00107472">
        <w:rPr>
          <w:rFonts w:cs="Calibri"/>
          <w:sz w:val="24"/>
          <w:szCs w:val="24"/>
        </w:rPr>
        <w:t xml:space="preserve">se funzionali allo </w:t>
      </w:r>
      <w:r w:rsidR="006C41CF" w:rsidRPr="00107472">
        <w:rPr>
          <w:rFonts w:cs="Calibri"/>
          <w:sz w:val="24"/>
          <w:szCs w:val="24"/>
        </w:rPr>
        <w:lastRenderedPageBreak/>
        <w:t>svolgimento della prova assegnata.</w:t>
      </w:r>
      <w:r>
        <w:rPr>
          <w:rFonts w:eastAsia="Calibri" w:cs="Calibri"/>
          <w:lang w:eastAsia="en-US"/>
        </w:rPr>
        <w:br/>
      </w:r>
    </w:p>
    <w:p w:rsidR="009F55BA" w:rsidRPr="00C85B7C" w:rsidRDefault="00C2305B" w:rsidP="009F55BA">
      <w:pPr>
        <w:spacing w:after="0" w:line="240" w:lineRule="auto"/>
        <w:ind w:left="567"/>
        <w:rPr>
          <w:rFonts w:cs="Calibri"/>
          <w:sz w:val="24"/>
          <w:szCs w:val="24"/>
        </w:rPr>
      </w:pPr>
      <w:r>
        <w:rPr>
          <w:rFonts w:cs="Calibri"/>
          <w:sz w:val="24"/>
          <w:szCs w:val="24"/>
        </w:rPr>
        <w:t>P</w:t>
      </w:r>
      <w:r w:rsidR="00704EC8">
        <w:rPr>
          <w:rFonts w:cs="Calibri"/>
          <w:sz w:val="24"/>
          <w:szCs w:val="24"/>
        </w:rPr>
        <w:t xml:space="preserve">er gli alunni con </w:t>
      </w:r>
      <w:r w:rsidR="00704EC8" w:rsidRPr="00107472">
        <w:rPr>
          <w:rFonts w:cs="Calibri"/>
          <w:b/>
          <w:sz w:val="24"/>
          <w:szCs w:val="24"/>
        </w:rPr>
        <w:t>disabilità</w:t>
      </w:r>
      <w:r w:rsidR="00704EC8">
        <w:rPr>
          <w:rFonts w:cs="Calibri"/>
          <w:sz w:val="24"/>
          <w:szCs w:val="24"/>
        </w:rPr>
        <w:t>, l</w:t>
      </w:r>
      <w:r w:rsidR="009F55BA" w:rsidRPr="00C85B7C">
        <w:rPr>
          <w:rFonts w:cs="Calibri"/>
          <w:sz w:val="24"/>
          <w:szCs w:val="24"/>
        </w:rPr>
        <w:t>a valutazione è effettuata sulla base:</w:t>
      </w:r>
    </w:p>
    <w:p w:rsidR="009F55BA" w:rsidRPr="00C85B7C" w:rsidRDefault="009F55BA" w:rsidP="009F55BA">
      <w:pPr>
        <w:pStyle w:val="Paragrafoelenco"/>
        <w:numPr>
          <w:ilvl w:val="0"/>
          <w:numId w:val="16"/>
        </w:numPr>
        <w:spacing w:after="0" w:line="240" w:lineRule="auto"/>
        <w:ind w:left="567" w:firstLine="0"/>
        <w:rPr>
          <w:rFonts w:cs="Calibri"/>
          <w:sz w:val="24"/>
          <w:szCs w:val="24"/>
        </w:rPr>
      </w:pPr>
      <w:r w:rsidRPr="00C85B7C">
        <w:rPr>
          <w:rFonts w:cs="Calibri"/>
          <w:sz w:val="24"/>
          <w:szCs w:val="24"/>
        </w:rPr>
        <w:t>degli obiettivi del PEI</w:t>
      </w:r>
    </w:p>
    <w:p w:rsidR="009F55BA" w:rsidRPr="00C85B7C" w:rsidRDefault="009F55BA" w:rsidP="009F55BA">
      <w:pPr>
        <w:pStyle w:val="Paragrafoelenco"/>
        <w:numPr>
          <w:ilvl w:val="0"/>
          <w:numId w:val="16"/>
        </w:numPr>
        <w:spacing w:after="0" w:line="240" w:lineRule="auto"/>
        <w:ind w:left="567" w:firstLine="0"/>
        <w:rPr>
          <w:rFonts w:cs="Calibri"/>
          <w:sz w:val="24"/>
          <w:szCs w:val="24"/>
        </w:rPr>
      </w:pPr>
      <w:r w:rsidRPr="00C85B7C">
        <w:rPr>
          <w:rFonts w:cs="Calibri"/>
          <w:sz w:val="24"/>
          <w:szCs w:val="24"/>
        </w:rPr>
        <w:t xml:space="preserve">di particolari criteri didattici </w:t>
      </w:r>
      <w:r w:rsidR="00704EC8">
        <w:rPr>
          <w:rFonts w:cs="Calibri"/>
          <w:sz w:val="24"/>
          <w:szCs w:val="24"/>
        </w:rPr>
        <w:t xml:space="preserve">eventualmente </w:t>
      </w:r>
      <w:r w:rsidRPr="00C85B7C">
        <w:rPr>
          <w:rFonts w:cs="Calibri"/>
          <w:sz w:val="24"/>
          <w:szCs w:val="24"/>
        </w:rPr>
        <w:t xml:space="preserve">adottati per </w:t>
      </w:r>
      <w:r w:rsidR="00704EC8">
        <w:rPr>
          <w:rFonts w:cs="Calibri"/>
          <w:sz w:val="24"/>
          <w:szCs w:val="24"/>
        </w:rPr>
        <w:t>alcune</w:t>
      </w:r>
      <w:r w:rsidRPr="00C85B7C">
        <w:rPr>
          <w:rFonts w:cs="Calibri"/>
          <w:sz w:val="24"/>
          <w:szCs w:val="24"/>
        </w:rPr>
        <w:t xml:space="preserve"> discipline </w:t>
      </w:r>
    </w:p>
    <w:p w:rsidR="009F55BA" w:rsidRPr="00C85B7C" w:rsidRDefault="009F55BA" w:rsidP="009F55BA">
      <w:pPr>
        <w:pStyle w:val="Paragrafoelenco"/>
        <w:numPr>
          <w:ilvl w:val="0"/>
          <w:numId w:val="16"/>
        </w:numPr>
        <w:spacing w:after="0" w:line="240" w:lineRule="auto"/>
        <w:ind w:left="567" w:firstLine="0"/>
        <w:rPr>
          <w:rFonts w:cs="Calibri"/>
          <w:sz w:val="24"/>
          <w:szCs w:val="24"/>
        </w:rPr>
      </w:pPr>
      <w:r w:rsidRPr="00C85B7C">
        <w:rPr>
          <w:rFonts w:cs="Calibri"/>
          <w:sz w:val="24"/>
          <w:szCs w:val="24"/>
        </w:rPr>
        <w:t xml:space="preserve">delle attività integrative e di sostegno svolte (anche in sostituzione parziale dei contenuti programmatici di alcune discipline). </w:t>
      </w:r>
    </w:p>
    <w:p w:rsidR="00172AB6" w:rsidRPr="00C85B7C" w:rsidRDefault="009F55BA" w:rsidP="0091285D">
      <w:pPr>
        <w:pStyle w:val="Default"/>
        <w:ind w:left="567"/>
        <w:rPr>
          <w:rFonts w:asciiTheme="minorHAnsi" w:hAnsiTheme="minorHAnsi"/>
          <w:color w:val="auto"/>
        </w:rPr>
      </w:pPr>
      <w:r w:rsidRPr="00C85B7C">
        <w:rPr>
          <w:rFonts w:asciiTheme="minorHAnsi" w:hAnsiTheme="minorHAnsi"/>
          <w:color w:val="auto"/>
        </w:rPr>
        <w:t>L’alunno potrà affrontare l’esame di licenza conclusivo anche sostenendo prove totalmente differenziate e utilizzando attrezzature, sussidi</w:t>
      </w:r>
      <w:r w:rsidR="007F58E1">
        <w:rPr>
          <w:rFonts w:asciiTheme="minorHAnsi" w:hAnsiTheme="minorHAnsi"/>
          <w:color w:val="auto"/>
        </w:rPr>
        <w:t xml:space="preserve"> </w:t>
      </w:r>
      <w:r w:rsidRPr="00C85B7C">
        <w:rPr>
          <w:rFonts w:asciiTheme="minorHAnsi" w:hAnsiTheme="minorHAnsi"/>
          <w:color w:val="auto"/>
        </w:rPr>
        <w:t>(D.Lgs.297/94</w:t>
      </w:r>
      <w:r w:rsidR="007F58E1">
        <w:rPr>
          <w:rFonts w:asciiTheme="minorHAnsi" w:hAnsiTheme="minorHAnsi"/>
          <w:color w:val="auto"/>
        </w:rPr>
        <w:t xml:space="preserve"> </w:t>
      </w:r>
      <w:r w:rsidRPr="00C85B7C">
        <w:rPr>
          <w:rFonts w:asciiTheme="minorHAnsi" w:hAnsiTheme="minorHAnsi"/>
          <w:color w:val="auto"/>
        </w:rPr>
        <w:t>art.318) e tempi più lunghi.</w:t>
      </w:r>
      <w:r w:rsidRPr="00C85B7C">
        <w:rPr>
          <w:rFonts w:asciiTheme="minorHAnsi" w:hAnsiTheme="minorHAnsi"/>
          <w:color w:val="auto"/>
        </w:rPr>
        <w:br/>
        <w:t>Superando queste prove conseguirà un diploma valido a tutti gli effetti, senza nessuna menzione del particolare percorso seguito.</w:t>
      </w:r>
      <w:r w:rsidR="00704EC8">
        <w:rPr>
          <w:rFonts w:asciiTheme="minorHAnsi" w:hAnsiTheme="minorHAnsi"/>
          <w:color w:val="auto"/>
        </w:rPr>
        <w:t xml:space="preserve"> </w:t>
      </w:r>
      <w:r w:rsidRPr="00C85B7C">
        <w:rPr>
          <w:rFonts w:asciiTheme="minorHAnsi" w:hAnsiTheme="minorHAnsi"/>
          <w:color w:val="auto"/>
        </w:rPr>
        <w:t xml:space="preserve">Anche le prove INVALSI possono essere personalizzate (ridotte, </w:t>
      </w:r>
      <w:r w:rsidRPr="00364AFE">
        <w:rPr>
          <w:rFonts w:asciiTheme="minorHAnsi" w:hAnsiTheme="minorHAnsi"/>
          <w:color w:val="auto"/>
        </w:rPr>
        <w:t>adattate o sostituite).</w:t>
      </w:r>
      <w:r w:rsidRPr="00364AFE">
        <w:rPr>
          <w:rFonts w:asciiTheme="minorHAnsi" w:hAnsiTheme="minorHAnsi"/>
          <w:color w:val="auto"/>
        </w:rPr>
        <w:br/>
        <w:t xml:space="preserve">Nel caso </w:t>
      </w:r>
      <w:r w:rsidR="00704EC8" w:rsidRPr="00364AFE">
        <w:rPr>
          <w:rFonts w:asciiTheme="minorHAnsi" w:hAnsiTheme="minorHAnsi"/>
          <w:color w:val="auto"/>
        </w:rPr>
        <w:t>in cui</w:t>
      </w:r>
      <w:r w:rsidRPr="00364AFE">
        <w:rPr>
          <w:rFonts w:asciiTheme="minorHAnsi" w:hAnsiTheme="minorHAnsi"/>
          <w:color w:val="auto"/>
        </w:rPr>
        <w:t xml:space="preserve"> l’alunno non </w:t>
      </w:r>
      <w:r w:rsidR="00704EC8" w:rsidRPr="00364AFE">
        <w:rPr>
          <w:rFonts w:asciiTheme="minorHAnsi" w:hAnsiTheme="minorHAnsi"/>
          <w:color w:val="auto"/>
        </w:rPr>
        <w:t>si presenti a sostenere</w:t>
      </w:r>
      <w:r w:rsidRPr="00364AFE">
        <w:rPr>
          <w:rFonts w:asciiTheme="minorHAnsi" w:hAnsiTheme="minorHAnsi"/>
          <w:color w:val="auto"/>
        </w:rPr>
        <w:t xml:space="preserve"> le prove d’esame </w:t>
      </w:r>
      <w:r w:rsidR="00704EC8" w:rsidRPr="00364AFE">
        <w:rPr>
          <w:rFonts w:asciiTheme="minorHAnsi" w:hAnsiTheme="minorHAnsi"/>
          <w:color w:val="auto"/>
        </w:rPr>
        <w:t>la scuola rilascia</w:t>
      </w:r>
      <w:r w:rsidRPr="00364AFE">
        <w:rPr>
          <w:rFonts w:asciiTheme="minorHAnsi" w:hAnsiTheme="minorHAnsi"/>
          <w:color w:val="auto"/>
        </w:rPr>
        <w:t xml:space="preserve"> un attestato </w:t>
      </w:r>
      <w:r w:rsidR="00704EC8" w:rsidRPr="00364AFE">
        <w:rPr>
          <w:rFonts w:asciiTheme="minorHAnsi" w:hAnsiTheme="minorHAnsi"/>
          <w:color w:val="auto"/>
        </w:rPr>
        <w:t>de</w:t>
      </w:r>
      <w:r w:rsidRPr="00364AFE">
        <w:rPr>
          <w:rFonts w:asciiTheme="minorHAnsi" w:hAnsiTheme="minorHAnsi"/>
          <w:color w:val="auto"/>
        </w:rPr>
        <w:t>i crediti formativi che consente l</w:t>
      </w:r>
      <w:r w:rsidR="00704EC8" w:rsidRPr="00364AFE">
        <w:rPr>
          <w:rFonts w:asciiTheme="minorHAnsi" w:hAnsiTheme="minorHAnsi"/>
          <w:color w:val="auto"/>
        </w:rPr>
        <w:t>’iscrizione e l</w:t>
      </w:r>
      <w:r w:rsidRPr="00364AFE">
        <w:rPr>
          <w:rFonts w:asciiTheme="minorHAnsi" w:hAnsiTheme="minorHAnsi"/>
          <w:color w:val="auto"/>
        </w:rPr>
        <w:t xml:space="preserve">a frequenza della scuola superiore. In questo caso </w:t>
      </w:r>
      <w:r w:rsidR="00704EC8" w:rsidRPr="00364AFE">
        <w:rPr>
          <w:rFonts w:asciiTheme="minorHAnsi" w:hAnsiTheme="minorHAnsi"/>
          <w:color w:val="auto"/>
        </w:rPr>
        <w:t>il percorso nella</w:t>
      </w:r>
      <w:r w:rsidRPr="00364AFE">
        <w:rPr>
          <w:rFonts w:asciiTheme="minorHAnsi" w:hAnsiTheme="minorHAnsi"/>
          <w:color w:val="auto"/>
        </w:rPr>
        <w:t xml:space="preserve"> scuola secondaria di 2°grado potrà avvenire solo seguendo una programmazione differenziata, senza nessuna possibilità di conseguire il </w:t>
      </w:r>
      <w:r w:rsidR="00704EC8" w:rsidRPr="00364AFE">
        <w:rPr>
          <w:rFonts w:asciiTheme="minorHAnsi" w:hAnsiTheme="minorHAnsi"/>
          <w:color w:val="auto"/>
        </w:rPr>
        <w:t>diploma</w:t>
      </w:r>
      <w:r w:rsidRPr="00364AFE">
        <w:rPr>
          <w:rFonts w:asciiTheme="minorHAnsi" w:hAnsiTheme="minorHAnsi"/>
          <w:color w:val="auto"/>
        </w:rPr>
        <w:t>.</w:t>
      </w:r>
    </w:p>
    <w:p w:rsidR="009F55BA" w:rsidRPr="00C85B7C" w:rsidRDefault="009F55BA" w:rsidP="009F55BA">
      <w:pPr>
        <w:pStyle w:val="Default"/>
        <w:ind w:left="567"/>
        <w:rPr>
          <w:rFonts w:asciiTheme="minorHAnsi" w:hAnsiTheme="minorHAnsi"/>
          <w:color w:val="auto"/>
        </w:rPr>
      </w:pPr>
    </w:p>
    <w:p w:rsidR="00B122DA" w:rsidRPr="005860FF" w:rsidRDefault="005860FF" w:rsidP="0091285D">
      <w:pPr>
        <w:spacing w:after="0" w:line="240" w:lineRule="auto"/>
        <w:ind w:left="567"/>
        <w:rPr>
          <w:rFonts w:cs="Calibri,Bold"/>
          <w:b/>
          <w:bCs/>
          <w:color w:val="C00000"/>
          <w:sz w:val="24"/>
          <w:szCs w:val="24"/>
        </w:rPr>
      </w:pPr>
      <w:r w:rsidRPr="005860FF">
        <w:rPr>
          <w:rFonts w:cs="Calibri,Bold"/>
          <w:b/>
          <w:bCs/>
          <w:color w:val="C00000"/>
          <w:sz w:val="24"/>
          <w:szCs w:val="24"/>
        </w:rPr>
        <w:t>PUNTI DI CRITICITÀ</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I docenti dell’Istituto comprendono e fanno propri i principi che si evincono dal documento ministeriale</w:t>
      </w:r>
      <w:r w:rsidR="00D31DA2">
        <w:rPr>
          <w:rFonts w:cs="Calibri"/>
          <w:sz w:val="24"/>
          <w:szCs w:val="24"/>
        </w:rPr>
        <w:t xml:space="preserve"> </w:t>
      </w:r>
      <w:r w:rsidRPr="00C85B7C">
        <w:rPr>
          <w:rFonts w:cs="Calibri"/>
          <w:sz w:val="24"/>
          <w:szCs w:val="24"/>
        </w:rPr>
        <w:t>sull’</w:t>
      </w:r>
      <w:proofErr w:type="spellStart"/>
      <w:r w:rsidRPr="00C85B7C">
        <w:rPr>
          <w:rFonts w:cs="Calibri"/>
          <w:sz w:val="24"/>
          <w:szCs w:val="24"/>
        </w:rPr>
        <w:t>inclusività</w:t>
      </w:r>
      <w:proofErr w:type="spellEnd"/>
      <w:r w:rsidRPr="00C85B7C">
        <w:rPr>
          <w:rFonts w:cs="Calibri"/>
          <w:sz w:val="24"/>
          <w:szCs w:val="24"/>
        </w:rPr>
        <w:t xml:space="preserve"> e i bisogni educativi speciali, ma lamentano una reale difficoltà a mettere in atto in concreto</w:t>
      </w:r>
      <w:r w:rsidR="00D31DA2">
        <w:rPr>
          <w:rFonts w:cs="Calibri"/>
          <w:sz w:val="24"/>
          <w:szCs w:val="24"/>
        </w:rPr>
        <w:t xml:space="preserve"> </w:t>
      </w:r>
      <w:r w:rsidRPr="00C85B7C">
        <w:rPr>
          <w:rFonts w:cs="Calibri"/>
          <w:sz w:val="24"/>
          <w:szCs w:val="24"/>
        </w:rPr>
        <w:t xml:space="preserve">gli interventi opportuni, dati l’elevato numero di alunni </w:t>
      </w:r>
      <w:r w:rsidR="00D31DA2">
        <w:rPr>
          <w:rFonts w:cs="Calibri"/>
          <w:sz w:val="24"/>
          <w:szCs w:val="24"/>
        </w:rPr>
        <w:t>in alcune classi/sezioni</w:t>
      </w:r>
      <w:r w:rsidRPr="00C85B7C">
        <w:rPr>
          <w:rFonts w:cs="Calibri"/>
          <w:sz w:val="24"/>
          <w:szCs w:val="24"/>
        </w:rPr>
        <w:t xml:space="preserve"> classe, l’eterogeneità delle classi dal punto di vista degli apprendimenti e delle problematiche socio familiari, delle sempre più esigue ore di sostegno assegnate alla scuola</w:t>
      </w:r>
      <w:r w:rsidR="00172AB6">
        <w:rPr>
          <w:rFonts w:cs="Calibri"/>
          <w:sz w:val="24"/>
          <w:szCs w:val="24"/>
        </w:rPr>
        <w:t>.</w:t>
      </w:r>
    </w:p>
    <w:p w:rsidR="009F55BA" w:rsidRPr="00C85B7C" w:rsidRDefault="009F55BA" w:rsidP="009F55BA">
      <w:pPr>
        <w:spacing w:after="0" w:line="240" w:lineRule="auto"/>
        <w:ind w:left="567"/>
        <w:jc w:val="both"/>
        <w:rPr>
          <w:rFonts w:cs="Calibri"/>
          <w:sz w:val="24"/>
          <w:szCs w:val="24"/>
        </w:rPr>
      </w:pPr>
      <w:r w:rsidRPr="00C85B7C">
        <w:rPr>
          <w:rFonts w:cs="Calibri"/>
          <w:sz w:val="24"/>
          <w:szCs w:val="24"/>
        </w:rPr>
        <w:t>Inoltre, l’immigrazione da aree geograficamente lontane e diverse per culture e tradizioni, pur essendo un</w:t>
      </w:r>
      <w:r w:rsidR="00506123">
        <w:rPr>
          <w:rFonts w:cs="Calibri"/>
          <w:sz w:val="24"/>
          <w:szCs w:val="24"/>
        </w:rPr>
        <w:t xml:space="preserve"> </w:t>
      </w:r>
      <w:r w:rsidRPr="00C85B7C">
        <w:rPr>
          <w:rFonts w:cs="Calibri"/>
          <w:sz w:val="24"/>
          <w:szCs w:val="24"/>
        </w:rPr>
        <w:t>arricchimento a livello umano, rappresenta comunque una sfida costante all’efficacia delle proposte didattiche quotidiane dei docenti.</w:t>
      </w:r>
    </w:p>
    <w:p w:rsidR="0041715F" w:rsidRDefault="009F55BA" w:rsidP="0041715F">
      <w:pPr>
        <w:spacing w:after="0" w:line="240" w:lineRule="auto"/>
        <w:ind w:left="567"/>
        <w:jc w:val="both"/>
        <w:rPr>
          <w:rFonts w:cs="Calibri"/>
          <w:sz w:val="24"/>
          <w:szCs w:val="24"/>
        </w:rPr>
      </w:pPr>
      <w:r w:rsidRPr="00C85B7C">
        <w:rPr>
          <w:rFonts w:cs="Calibri"/>
          <w:sz w:val="24"/>
          <w:szCs w:val="24"/>
        </w:rPr>
        <w:t xml:space="preserve">Per gli alunni L. 104/92 si evidenzia la necessità di poter fruire di un organico </w:t>
      </w:r>
      <w:r w:rsidR="00506123">
        <w:rPr>
          <w:rFonts w:cs="Calibri"/>
          <w:sz w:val="24"/>
          <w:szCs w:val="24"/>
        </w:rPr>
        <w:t>di potenziamento più numeroso</w:t>
      </w:r>
      <w:r w:rsidRPr="00C85B7C">
        <w:rPr>
          <w:rFonts w:cs="Calibri"/>
          <w:sz w:val="24"/>
          <w:szCs w:val="24"/>
        </w:rPr>
        <w:t xml:space="preserve"> per garantire un</w:t>
      </w:r>
      <w:r w:rsidR="00506123">
        <w:rPr>
          <w:rFonts w:cs="Calibri"/>
          <w:sz w:val="24"/>
          <w:szCs w:val="24"/>
        </w:rPr>
        <w:t xml:space="preserve"> </w:t>
      </w:r>
      <w:r w:rsidRPr="00C85B7C">
        <w:rPr>
          <w:rFonts w:cs="Calibri"/>
          <w:sz w:val="24"/>
          <w:szCs w:val="24"/>
        </w:rPr>
        <w:t>ulteriore potenziamento ed integrazione nelle attività scolastiche.</w:t>
      </w:r>
    </w:p>
    <w:p w:rsidR="009F55BA" w:rsidRPr="0041715F" w:rsidRDefault="00172AB6" w:rsidP="0041715F">
      <w:pPr>
        <w:spacing w:after="0" w:line="240" w:lineRule="auto"/>
        <w:ind w:left="567"/>
        <w:jc w:val="both"/>
        <w:rPr>
          <w:rFonts w:cs="Calibri"/>
          <w:sz w:val="24"/>
          <w:szCs w:val="24"/>
        </w:rPr>
      </w:pPr>
      <w:r>
        <w:rPr>
          <w:sz w:val="24"/>
          <w:szCs w:val="24"/>
        </w:rPr>
        <w:t>Incontri GLHO</w:t>
      </w:r>
      <w:r w:rsidR="009F55BA" w:rsidRPr="00C85B7C">
        <w:rPr>
          <w:sz w:val="24"/>
          <w:szCs w:val="24"/>
        </w:rPr>
        <w:t xml:space="preserve">: spesso gli insegnanti curriculari della secondaria di primo grado non </w:t>
      </w:r>
      <w:r>
        <w:rPr>
          <w:sz w:val="24"/>
          <w:szCs w:val="24"/>
        </w:rPr>
        <w:t xml:space="preserve">riescono a </w:t>
      </w:r>
      <w:r w:rsidR="009F55BA" w:rsidRPr="00C85B7C">
        <w:rPr>
          <w:sz w:val="24"/>
          <w:szCs w:val="24"/>
        </w:rPr>
        <w:t>partecipano agli incontri per svariati motivi</w:t>
      </w:r>
      <w:r>
        <w:rPr>
          <w:sz w:val="24"/>
          <w:szCs w:val="24"/>
        </w:rPr>
        <w:t xml:space="preserve"> (monte ore</w:t>
      </w:r>
      <w:r w:rsidR="001A35FF">
        <w:rPr>
          <w:sz w:val="24"/>
          <w:szCs w:val="24"/>
        </w:rPr>
        <w:t xml:space="preserve"> contrattuale</w:t>
      </w:r>
      <w:r>
        <w:rPr>
          <w:sz w:val="24"/>
          <w:szCs w:val="24"/>
        </w:rPr>
        <w:t>)</w:t>
      </w:r>
      <w:r w:rsidR="009F55BA" w:rsidRPr="00C85B7C">
        <w:rPr>
          <w:sz w:val="24"/>
          <w:szCs w:val="24"/>
        </w:rPr>
        <w:t>. Alcuni di questi incontri si fanno anche di mattina durante le ore di lezione creando l’impossibilità a presenziare; inoltre il case manager non sempre riesce a se</w:t>
      </w:r>
      <w:r w:rsidR="0041715F">
        <w:rPr>
          <w:sz w:val="24"/>
          <w:szCs w:val="24"/>
        </w:rPr>
        <w:t>guire con regolarità gli alunni.</w:t>
      </w:r>
    </w:p>
    <w:p w:rsidR="009F55BA" w:rsidRDefault="0041715F" w:rsidP="009F55BA">
      <w:pPr>
        <w:spacing w:after="0" w:line="240" w:lineRule="auto"/>
        <w:ind w:left="567"/>
        <w:jc w:val="both"/>
        <w:rPr>
          <w:sz w:val="24"/>
          <w:szCs w:val="24"/>
        </w:rPr>
      </w:pPr>
      <w:r>
        <w:rPr>
          <w:sz w:val="24"/>
          <w:szCs w:val="24"/>
        </w:rPr>
        <w:t xml:space="preserve"> S</w:t>
      </w:r>
      <w:r w:rsidR="009F55BA" w:rsidRPr="00C85B7C">
        <w:rPr>
          <w:sz w:val="24"/>
          <w:szCs w:val="24"/>
        </w:rPr>
        <w:t>pesso le diagnosi funzi</w:t>
      </w:r>
      <w:r w:rsidR="002E0F40">
        <w:rPr>
          <w:sz w:val="24"/>
          <w:szCs w:val="24"/>
        </w:rPr>
        <w:t>onali vengono redatte dal SEE</w:t>
      </w:r>
      <w:r w:rsidR="009F55BA" w:rsidRPr="00C85B7C">
        <w:rPr>
          <w:sz w:val="24"/>
          <w:szCs w:val="24"/>
        </w:rPr>
        <w:t xml:space="preserve"> molto in ritardo o non sempre sono aggiornate</w:t>
      </w:r>
      <w:r>
        <w:rPr>
          <w:sz w:val="24"/>
          <w:szCs w:val="24"/>
        </w:rPr>
        <w:t xml:space="preserve"> al cambio di scuola.</w:t>
      </w:r>
    </w:p>
    <w:p w:rsidR="009F55BA" w:rsidRPr="00C85B7C" w:rsidRDefault="0041715F" w:rsidP="009F55BA">
      <w:pPr>
        <w:spacing w:after="0" w:line="240" w:lineRule="auto"/>
        <w:ind w:left="567"/>
        <w:jc w:val="both"/>
        <w:rPr>
          <w:sz w:val="24"/>
          <w:szCs w:val="24"/>
        </w:rPr>
      </w:pPr>
      <w:r>
        <w:rPr>
          <w:sz w:val="24"/>
          <w:szCs w:val="24"/>
        </w:rPr>
        <w:t>A</w:t>
      </w:r>
      <w:r w:rsidR="002E0F40">
        <w:rPr>
          <w:sz w:val="24"/>
          <w:szCs w:val="24"/>
        </w:rPr>
        <w:t xml:space="preserve">l SEE vi </w:t>
      </w:r>
      <w:r w:rsidR="00B45EE5">
        <w:rPr>
          <w:sz w:val="24"/>
          <w:szCs w:val="24"/>
        </w:rPr>
        <w:t>è</w:t>
      </w:r>
      <w:r w:rsidR="002E0F40">
        <w:rPr>
          <w:sz w:val="24"/>
          <w:szCs w:val="24"/>
        </w:rPr>
        <w:t xml:space="preserve">, in questi ultimi anni, un continuo </w:t>
      </w:r>
      <w:r w:rsidR="002E0F40" w:rsidRPr="002E0F40">
        <w:rPr>
          <w:sz w:val="24"/>
          <w:szCs w:val="24"/>
        </w:rPr>
        <w:t>turnover</w:t>
      </w:r>
      <w:r w:rsidR="002E0F40">
        <w:rPr>
          <w:sz w:val="24"/>
          <w:szCs w:val="24"/>
        </w:rPr>
        <w:t xml:space="preserve"> dei case</w:t>
      </w:r>
      <w:r w:rsidR="007F58E1">
        <w:rPr>
          <w:sz w:val="24"/>
          <w:szCs w:val="24"/>
        </w:rPr>
        <w:t xml:space="preserve"> </w:t>
      </w:r>
      <w:r w:rsidR="002E0F40">
        <w:rPr>
          <w:sz w:val="24"/>
          <w:szCs w:val="24"/>
        </w:rPr>
        <w:t xml:space="preserve">manager; </w:t>
      </w:r>
      <w:r>
        <w:rPr>
          <w:sz w:val="24"/>
          <w:szCs w:val="24"/>
        </w:rPr>
        <w:t xml:space="preserve"> a cui si aggiunge la </w:t>
      </w:r>
      <w:r w:rsidR="009F55BA" w:rsidRPr="00C85B7C">
        <w:rPr>
          <w:sz w:val="24"/>
          <w:szCs w:val="24"/>
        </w:rPr>
        <w:t xml:space="preserve"> mancanza sul territorio di personale addett</w:t>
      </w:r>
      <w:r>
        <w:rPr>
          <w:sz w:val="24"/>
          <w:szCs w:val="24"/>
        </w:rPr>
        <w:t>o all’aiuto compiti pomeridiano.</w:t>
      </w:r>
    </w:p>
    <w:p w:rsidR="005235AD" w:rsidRDefault="0041715F" w:rsidP="0041715F">
      <w:pPr>
        <w:spacing w:after="0" w:line="240" w:lineRule="auto"/>
        <w:ind w:left="567"/>
        <w:jc w:val="both"/>
        <w:rPr>
          <w:sz w:val="24"/>
          <w:szCs w:val="24"/>
        </w:rPr>
      </w:pPr>
      <w:r>
        <w:rPr>
          <w:sz w:val="24"/>
          <w:szCs w:val="24"/>
        </w:rPr>
        <w:t>I</w:t>
      </w:r>
      <w:r w:rsidR="009F55BA" w:rsidRPr="00C85B7C">
        <w:rPr>
          <w:sz w:val="24"/>
          <w:szCs w:val="24"/>
        </w:rPr>
        <w:t xml:space="preserve"> PEI, PDF redatti in prevalenza dagli insegnanti di sostegno.</w:t>
      </w:r>
    </w:p>
    <w:p w:rsidR="0041715F" w:rsidRDefault="0041715F" w:rsidP="0041715F">
      <w:pPr>
        <w:spacing w:after="0" w:line="240" w:lineRule="auto"/>
        <w:ind w:left="567"/>
        <w:jc w:val="both"/>
        <w:rPr>
          <w:sz w:val="24"/>
          <w:szCs w:val="24"/>
        </w:rPr>
      </w:pPr>
    </w:p>
    <w:p w:rsidR="0041715F" w:rsidRDefault="0041715F" w:rsidP="0041715F">
      <w:pPr>
        <w:spacing w:after="0" w:line="240" w:lineRule="auto"/>
        <w:ind w:left="567"/>
        <w:jc w:val="both"/>
        <w:rPr>
          <w:sz w:val="24"/>
          <w:szCs w:val="24"/>
        </w:rPr>
      </w:pPr>
    </w:p>
    <w:p w:rsidR="0041715F" w:rsidRDefault="0041715F" w:rsidP="0041715F">
      <w:pPr>
        <w:spacing w:after="0" w:line="240" w:lineRule="auto"/>
        <w:ind w:left="567"/>
        <w:jc w:val="both"/>
        <w:rPr>
          <w:sz w:val="24"/>
          <w:szCs w:val="24"/>
        </w:rPr>
      </w:pPr>
    </w:p>
    <w:p w:rsidR="0041715F" w:rsidRDefault="0041715F" w:rsidP="0041715F">
      <w:pPr>
        <w:spacing w:after="0" w:line="240" w:lineRule="auto"/>
        <w:ind w:left="567"/>
        <w:jc w:val="both"/>
        <w:rPr>
          <w:sz w:val="24"/>
          <w:szCs w:val="24"/>
        </w:rPr>
      </w:pPr>
    </w:p>
    <w:p w:rsidR="0041715F" w:rsidRDefault="0041715F" w:rsidP="0041715F">
      <w:pPr>
        <w:spacing w:after="0" w:line="240" w:lineRule="auto"/>
        <w:ind w:left="567"/>
        <w:jc w:val="both"/>
        <w:rPr>
          <w:sz w:val="24"/>
          <w:szCs w:val="24"/>
        </w:rPr>
      </w:pPr>
    </w:p>
    <w:p w:rsidR="0041715F" w:rsidRPr="0041715F" w:rsidRDefault="0041715F" w:rsidP="0041715F">
      <w:pPr>
        <w:spacing w:after="0" w:line="240" w:lineRule="auto"/>
        <w:ind w:left="567"/>
        <w:jc w:val="both"/>
        <w:rPr>
          <w:sz w:val="24"/>
          <w:szCs w:val="24"/>
        </w:rPr>
      </w:pPr>
    </w:p>
    <w:p w:rsidR="005235AD" w:rsidRDefault="005235AD" w:rsidP="009F55BA">
      <w:pPr>
        <w:spacing w:after="0" w:line="240" w:lineRule="auto"/>
        <w:ind w:left="567"/>
        <w:jc w:val="both"/>
        <w:rPr>
          <w:rFonts w:cs="Calibri"/>
          <w:b/>
          <w:color w:val="C00000"/>
          <w:sz w:val="28"/>
          <w:szCs w:val="28"/>
        </w:rPr>
      </w:pPr>
    </w:p>
    <w:p w:rsidR="009F55BA" w:rsidRDefault="009F55BA" w:rsidP="009F55BA">
      <w:pPr>
        <w:spacing w:after="0" w:line="240" w:lineRule="auto"/>
        <w:ind w:left="567"/>
        <w:jc w:val="both"/>
        <w:rPr>
          <w:b/>
          <w:color w:val="C00000"/>
          <w:sz w:val="28"/>
          <w:szCs w:val="28"/>
        </w:rPr>
      </w:pPr>
      <w:r w:rsidRPr="005860FF">
        <w:rPr>
          <w:rFonts w:cs="Calibri"/>
          <w:b/>
          <w:color w:val="C00000"/>
          <w:sz w:val="28"/>
          <w:szCs w:val="28"/>
        </w:rPr>
        <w:t>b</w:t>
      </w:r>
      <w:r w:rsidRPr="005860FF">
        <w:rPr>
          <w:color w:val="C00000"/>
          <w:sz w:val="28"/>
          <w:szCs w:val="28"/>
        </w:rPr>
        <w:t xml:space="preserve">) </w:t>
      </w:r>
      <w:r w:rsidRPr="005860FF">
        <w:rPr>
          <w:b/>
          <w:color w:val="C00000"/>
          <w:sz w:val="28"/>
          <w:szCs w:val="28"/>
        </w:rPr>
        <w:t>Alunni  BES/DSA e integrazione alunni extracomunitari</w:t>
      </w:r>
    </w:p>
    <w:p w:rsidR="005235AD" w:rsidRPr="005235AD" w:rsidRDefault="005235AD" w:rsidP="009F55BA">
      <w:pPr>
        <w:spacing w:after="0" w:line="240" w:lineRule="auto"/>
        <w:ind w:left="567"/>
        <w:jc w:val="both"/>
        <w:rPr>
          <w:sz w:val="16"/>
          <w:szCs w:val="16"/>
        </w:rPr>
      </w:pPr>
    </w:p>
    <w:tbl>
      <w:tblPr>
        <w:tblStyle w:val="TableNormal"/>
        <w:tblW w:w="9280" w:type="dxa"/>
        <w:tblInd w:w="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9280"/>
      </w:tblGrid>
      <w:tr w:rsidR="009F55BA" w:rsidTr="009F55BA">
        <w:trPr>
          <w:trHeight w:val="1169"/>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B91D07" w:rsidRDefault="009F55BA" w:rsidP="005235AD">
            <w:pPr>
              <w:widowControl w:val="0"/>
              <w:ind w:left="567" w:right="96"/>
              <w:jc w:val="center"/>
              <w:rPr>
                <w:b/>
                <w:sz w:val="24"/>
                <w:szCs w:val="24"/>
                <w:lang w:val="it-IT"/>
              </w:rPr>
            </w:pPr>
            <w:r w:rsidRPr="00B91D07">
              <w:rPr>
                <w:b/>
                <w:sz w:val="24"/>
                <w:szCs w:val="24"/>
                <w:lang w:val="it-IT"/>
              </w:rPr>
              <w:t>A</w:t>
            </w:r>
            <w:r w:rsidR="00B91D07" w:rsidRPr="00B91D07">
              <w:rPr>
                <w:b/>
                <w:sz w:val="24"/>
                <w:szCs w:val="24"/>
                <w:lang w:val="it-IT"/>
              </w:rPr>
              <w:t xml:space="preserve">ree di intervento </w:t>
            </w:r>
            <w:proofErr w:type="spellStart"/>
            <w:r w:rsidR="00B91D07" w:rsidRPr="00B91D07">
              <w:rPr>
                <w:b/>
                <w:sz w:val="24"/>
                <w:szCs w:val="24"/>
                <w:lang w:val="it-IT"/>
              </w:rPr>
              <w:t>a.s.</w:t>
            </w:r>
            <w:proofErr w:type="spellEnd"/>
            <w:r w:rsidR="00B91D07" w:rsidRPr="00B91D07">
              <w:rPr>
                <w:b/>
                <w:sz w:val="24"/>
                <w:szCs w:val="24"/>
                <w:lang w:val="it-IT"/>
              </w:rPr>
              <w:t xml:space="preserve"> 2017/2018</w:t>
            </w:r>
          </w:p>
          <w:p w:rsidR="009F55BA" w:rsidRPr="007B2FF7" w:rsidRDefault="009F55BA" w:rsidP="005235AD">
            <w:pPr>
              <w:widowControl w:val="0"/>
              <w:ind w:left="567" w:right="96"/>
              <w:rPr>
                <w:sz w:val="24"/>
                <w:szCs w:val="24"/>
                <w:lang w:val="it-IT"/>
              </w:rPr>
            </w:pPr>
            <w:r w:rsidRPr="00B91D07">
              <w:rPr>
                <w:sz w:val="24"/>
                <w:szCs w:val="24"/>
                <w:lang w:val="it-IT"/>
              </w:rPr>
              <w:t>Sono riportate le ar</w:t>
            </w:r>
            <w:r w:rsidR="00B91D07" w:rsidRPr="00B91D07">
              <w:rPr>
                <w:sz w:val="24"/>
                <w:szCs w:val="24"/>
                <w:lang w:val="it-IT"/>
              </w:rPr>
              <w:t xml:space="preserve">ee di intervento per </w:t>
            </w:r>
            <w:proofErr w:type="spellStart"/>
            <w:r w:rsidR="00B91D07" w:rsidRPr="00B91D07">
              <w:rPr>
                <w:sz w:val="24"/>
                <w:szCs w:val="24"/>
                <w:lang w:val="it-IT"/>
              </w:rPr>
              <w:t>l’a.s.</w:t>
            </w:r>
            <w:proofErr w:type="spellEnd"/>
            <w:r w:rsidR="00B91D07" w:rsidRPr="00B91D07">
              <w:rPr>
                <w:sz w:val="24"/>
                <w:szCs w:val="24"/>
                <w:lang w:val="it-IT"/>
              </w:rPr>
              <w:t xml:space="preserve"> 2017/2018</w:t>
            </w:r>
            <w:r w:rsidRPr="00B91D07">
              <w:rPr>
                <w:sz w:val="24"/>
                <w:szCs w:val="24"/>
                <w:lang w:val="it-IT"/>
              </w:rPr>
              <w:t xml:space="preserve"> previste dal Piano Annuale dell’Inclusione</w:t>
            </w:r>
          </w:p>
        </w:tc>
      </w:tr>
      <w:tr w:rsidR="009F55BA" w:rsidTr="009F55BA">
        <w:trPr>
          <w:trHeight w:val="30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6"/>
              <w:rPr>
                <w:sz w:val="24"/>
                <w:szCs w:val="24"/>
                <w:lang w:val="it-IT"/>
              </w:rPr>
            </w:pPr>
            <w:r w:rsidRPr="007B2FF7">
              <w:rPr>
                <w:sz w:val="24"/>
                <w:szCs w:val="24"/>
                <w:lang w:val="it-IT"/>
              </w:rPr>
              <w:t>1.  Aspetti organizzativi e gestionali coinvolti nel cambiamento inclusivo</w:t>
            </w:r>
          </w:p>
        </w:tc>
      </w:tr>
      <w:tr w:rsidR="009F55BA" w:rsidTr="009F55BA">
        <w:trPr>
          <w:trHeight w:val="59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2. Possibilità di strutturare percorsi  di formazione e aggiornamento degli insegnanti</w:t>
            </w:r>
          </w:p>
        </w:tc>
      </w:tr>
      <w:tr w:rsidR="009F55BA" w:rsidTr="009F55BA">
        <w:trPr>
          <w:trHeight w:val="588"/>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3.  Adozione di strategie di valutazione coerenti con prassi inclusive</w:t>
            </w:r>
          </w:p>
        </w:tc>
      </w:tr>
      <w:tr w:rsidR="009F55BA" w:rsidTr="009F55BA">
        <w:trPr>
          <w:trHeight w:val="59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4.  Organizzazione dei diversi tipi di sostegno presenti all’interno della scuola</w:t>
            </w:r>
          </w:p>
        </w:tc>
      </w:tr>
      <w:tr w:rsidR="009F55BA" w:rsidTr="009F55BA">
        <w:trPr>
          <w:trHeight w:val="879"/>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5. Organizzazione dei diversi tipi di sostegno presenti all’esterno della scuola, in rapporto ai diversi servizi esistenti</w:t>
            </w:r>
          </w:p>
        </w:tc>
      </w:tr>
      <w:tr w:rsidR="009F55BA" w:rsidTr="009F55BA">
        <w:trPr>
          <w:trHeight w:val="59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6. Ruolo delle famiglie e della comunità nel dare supporto e nel partecipare alle decisioni che riguardano l’organizzazione delle attività educative</w:t>
            </w:r>
          </w:p>
        </w:tc>
      </w:tr>
      <w:tr w:rsidR="009F55BA" w:rsidTr="009F55BA">
        <w:trPr>
          <w:trHeight w:val="588"/>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7. Sviluppo di un curricolo attento alle diversità e alla promozione di percorsi formativi inclusive</w:t>
            </w:r>
          </w:p>
        </w:tc>
      </w:tr>
      <w:tr w:rsidR="009F55BA" w:rsidTr="009F55BA">
        <w:trPr>
          <w:trHeight w:val="30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Default="009F55BA" w:rsidP="005235AD">
            <w:pPr>
              <w:widowControl w:val="0"/>
              <w:ind w:left="567" w:right="94"/>
              <w:rPr>
                <w:sz w:val="24"/>
                <w:szCs w:val="24"/>
              </w:rPr>
            </w:pPr>
            <w:r>
              <w:rPr>
                <w:sz w:val="24"/>
                <w:szCs w:val="24"/>
              </w:rPr>
              <w:t xml:space="preserve">8.  </w:t>
            </w:r>
            <w:proofErr w:type="spellStart"/>
            <w:r>
              <w:rPr>
                <w:sz w:val="24"/>
                <w:szCs w:val="24"/>
              </w:rPr>
              <w:t>Valorizzazione</w:t>
            </w:r>
            <w:proofErr w:type="spellEnd"/>
            <w:r>
              <w:rPr>
                <w:sz w:val="24"/>
                <w:szCs w:val="24"/>
              </w:rPr>
              <w:t xml:space="preserve"> </w:t>
            </w:r>
            <w:proofErr w:type="spellStart"/>
            <w:r>
              <w:rPr>
                <w:sz w:val="24"/>
                <w:szCs w:val="24"/>
              </w:rPr>
              <w:t>delle</w:t>
            </w:r>
            <w:proofErr w:type="spellEnd"/>
            <w:r>
              <w:rPr>
                <w:sz w:val="24"/>
                <w:szCs w:val="24"/>
              </w:rPr>
              <w:t xml:space="preserve"> </w:t>
            </w:r>
            <w:proofErr w:type="spellStart"/>
            <w:r>
              <w:rPr>
                <w:sz w:val="24"/>
                <w:szCs w:val="24"/>
              </w:rPr>
              <w:t>risorse</w:t>
            </w:r>
            <w:proofErr w:type="spellEnd"/>
            <w:r>
              <w:rPr>
                <w:sz w:val="24"/>
                <w:szCs w:val="24"/>
              </w:rPr>
              <w:t xml:space="preserve"> </w:t>
            </w:r>
            <w:proofErr w:type="spellStart"/>
            <w:r>
              <w:rPr>
                <w:sz w:val="24"/>
                <w:szCs w:val="24"/>
              </w:rPr>
              <w:t>esistenti</w:t>
            </w:r>
            <w:proofErr w:type="spellEnd"/>
          </w:p>
        </w:tc>
      </w:tr>
      <w:tr w:rsidR="009F55BA" w:rsidTr="009F55BA">
        <w:trPr>
          <w:trHeight w:val="590"/>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94"/>
              <w:rPr>
                <w:sz w:val="24"/>
                <w:szCs w:val="24"/>
                <w:lang w:val="it-IT"/>
              </w:rPr>
            </w:pPr>
            <w:r w:rsidRPr="007B2FF7">
              <w:rPr>
                <w:sz w:val="24"/>
                <w:szCs w:val="24"/>
                <w:lang w:val="it-IT"/>
              </w:rPr>
              <w:t>9. Acquisizione e distribuzione di risorse aggiuntive utilizzabili per la realizzazione dei progetti di inclusione</w:t>
            </w:r>
          </w:p>
        </w:tc>
      </w:tr>
      <w:tr w:rsidR="009F55BA" w:rsidTr="009F55BA">
        <w:trPr>
          <w:trHeight w:val="878"/>
        </w:trPr>
        <w:tc>
          <w:tcPr>
            <w:tcW w:w="92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F55BA" w:rsidRPr="007B2FF7" w:rsidRDefault="009F55BA" w:rsidP="005235AD">
            <w:pPr>
              <w:widowControl w:val="0"/>
              <w:ind w:left="567" w:right="64"/>
              <w:jc w:val="both"/>
              <w:rPr>
                <w:sz w:val="24"/>
                <w:szCs w:val="24"/>
                <w:lang w:val="it-IT"/>
              </w:rPr>
            </w:pPr>
            <w:r w:rsidRPr="007B2FF7">
              <w:rPr>
                <w:sz w:val="24"/>
                <w:szCs w:val="24"/>
                <w:lang w:val="it-IT"/>
              </w:rPr>
              <w:t>10. Attenzione dedicata alle fasi di transizione che scandiscono l’ingresso nel sistema scolastico, la continuità tra i diversi ordini di scuola .</w:t>
            </w:r>
          </w:p>
        </w:tc>
      </w:tr>
    </w:tbl>
    <w:p w:rsidR="009F55BA" w:rsidRDefault="009F55BA" w:rsidP="009F55BA">
      <w:pPr>
        <w:widowControl w:val="0"/>
        <w:spacing w:before="6" w:after="0" w:line="240" w:lineRule="auto"/>
        <w:ind w:left="567"/>
        <w:rPr>
          <w:rFonts w:eastAsia="Tahoma" w:cs="Tahoma"/>
          <w:sz w:val="18"/>
          <w:szCs w:val="24"/>
        </w:rPr>
      </w:pPr>
    </w:p>
    <w:p w:rsidR="009F55BA" w:rsidRPr="005860FF" w:rsidRDefault="009F55BA" w:rsidP="00C1356A">
      <w:pPr>
        <w:widowControl w:val="0"/>
        <w:spacing w:before="44" w:after="0" w:line="240" w:lineRule="auto"/>
        <w:ind w:left="567" w:right="231"/>
        <w:outlineLvl w:val="1"/>
        <w:rPr>
          <w:b/>
          <w:color w:val="C00000"/>
          <w:sz w:val="24"/>
          <w:szCs w:val="24"/>
        </w:rPr>
      </w:pPr>
      <w:r w:rsidRPr="005860FF">
        <w:rPr>
          <w:b/>
          <w:color w:val="C00000"/>
          <w:sz w:val="24"/>
          <w:szCs w:val="24"/>
        </w:rPr>
        <w:t>Possibilità di strutturare percorsi specifici di formazione e aggiornamento degli insegnanti</w:t>
      </w:r>
    </w:p>
    <w:p w:rsidR="009F55BA" w:rsidRDefault="009F55BA" w:rsidP="009F55BA">
      <w:pPr>
        <w:widowControl w:val="0"/>
        <w:spacing w:before="11" w:after="0" w:line="240" w:lineRule="auto"/>
        <w:ind w:left="567"/>
        <w:rPr>
          <w:rFonts w:eastAsia="Tahoma" w:cs="Tahoma"/>
          <w:b/>
          <w:sz w:val="23"/>
          <w:szCs w:val="24"/>
        </w:rPr>
      </w:pPr>
    </w:p>
    <w:p w:rsidR="009F55BA" w:rsidRDefault="009F55BA" w:rsidP="009F55BA">
      <w:pPr>
        <w:widowControl w:val="0"/>
        <w:spacing w:after="0" w:line="240" w:lineRule="auto"/>
        <w:ind w:left="567" w:right="230"/>
        <w:jc w:val="both"/>
        <w:rPr>
          <w:sz w:val="24"/>
          <w:szCs w:val="24"/>
        </w:rPr>
      </w:pPr>
      <w:r>
        <w:rPr>
          <w:sz w:val="24"/>
          <w:szCs w:val="24"/>
        </w:rPr>
        <w:t>Ogni anno vengono forniti ai docenti curricolari e ai docenti di sostegno corsi di formazione interna e/o e</w:t>
      </w:r>
      <w:r w:rsidR="008A2574">
        <w:rPr>
          <w:sz w:val="24"/>
          <w:szCs w:val="24"/>
        </w:rPr>
        <w:t xml:space="preserve">sterna sui temi di inclusione, </w:t>
      </w:r>
      <w:r>
        <w:rPr>
          <w:sz w:val="24"/>
          <w:szCs w:val="24"/>
        </w:rPr>
        <w:t>integrazione e sulle disabilità presenti nella scuola</w:t>
      </w:r>
      <w:r w:rsidR="008A2574">
        <w:rPr>
          <w:sz w:val="24"/>
          <w:szCs w:val="24"/>
        </w:rPr>
        <w:t xml:space="preserve"> </w:t>
      </w:r>
      <w:r w:rsidR="00C1356A">
        <w:rPr>
          <w:sz w:val="24"/>
          <w:szCs w:val="24"/>
        </w:rPr>
        <w:t>(es. corso autismo, corsi DSA).</w:t>
      </w:r>
    </w:p>
    <w:p w:rsidR="009F55BA" w:rsidRDefault="009F55BA" w:rsidP="009F55BA">
      <w:pPr>
        <w:widowControl w:val="0"/>
        <w:spacing w:after="0" w:line="240" w:lineRule="auto"/>
        <w:ind w:left="567" w:right="301"/>
        <w:rPr>
          <w:sz w:val="24"/>
          <w:szCs w:val="24"/>
        </w:rPr>
      </w:pPr>
      <w:r>
        <w:rPr>
          <w:sz w:val="24"/>
          <w:szCs w:val="24"/>
        </w:rPr>
        <w:t>Lo scopo è quello di promuovere modalità di formazione affidate alla partecipazione degli insegnanti, coinvolti non come semplici destinatari, ma come professionisti che riflettono  e attivano modalità didattiche orientate all’integrazione efficaci nel normale contesto del fare scuola quotidiano.</w:t>
      </w:r>
    </w:p>
    <w:p w:rsidR="009F55BA" w:rsidRDefault="009F55BA" w:rsidP="009F55BA">
      <w:pPr>
        <w:widowControl w:val="0"/>
        <w:spacing w:after="0" w:line="240" w:lineRule="auto"/>
        <w:ind w:left="567" w:right="231"/>
        <w:rPr>
          <w:sz w:val="24"/>
          <w:szCs w:val="24"/>
        </w:rPr>
      </w:pPr>
      <w:r>
        <w:rPr>
          <w:sz w:val="24"/>
          <w:szCs w:val="24"/>
        </w:rPr>
        <w:t>Si prevede l’attuazione di interventi di formazione su:</w:t>
      </w:r>
    </w:p>
    <w:p w:rsidR="009F55BA" w:rsidRDefault="009F55BA" w:rsidP="009F55BA">
      <w:pPr>
        <w:widowControl w:val="0"/>
        <w:numPr>
          <w:ilvl w:val="0"/>
          <w:numId w:val="17"/>
        </w:numPr>
        <w:tabs>
          <w:tab w:val="left" w:pos="416"/>
        </w:tabs>
        <w:spacing w:before="1" w:after="0" w:line="289" w:lineRule="exact"/>
        <w:ind w:left="567" w:firstLine="0"/>
        <w:rPr>
          <w:sz w:val="24"/>
          <w:szCs w:val="24"/>
        </w:rPr>
      </w:pPr>
      <w:r>
        <w:rPr>
          <w:sz w:val="24"/>
          <w:szCs w:val="24"/>
        </w:rPr>
        <w:t>metodologie didattiche e pedagogia inclusiva</w:t>
      </w:r>
    </w:p>
    <w:p w:rsidR="009F55BA" w:rsidRDefault="009F55BA" w:rsidP="009F55BA">
      <w:pPr>
        <w:widowControl w:val="0"/>
        <w:numPr>
          <w:ilvl w:val="0"/>
          <w:numId w:val="17"/>
        </w:numPr>
        <w:tabs>
          <w:tab w:val="left" w:pos="416"/>
        </w:tabs>
        <w:spacing w:after="0" w:line="289" w:lineRule="exact"/>
        <w:ind w:left="567" w:firstLine="0"/>
        <w:rPr>
          <w:sz w:val="24"/>
          <w:szCs w:val="24"/>
        </w:rPr>
      </w:pPr>
      <w:r>
        <w:rPr>
          <w:sz w:val="24"/>
          <w:szCs w:val="24"/>
        </w:rPr>
        <w:t>strumenti compensativi e dispensativi per l'inclusione</w:t>
      </w:r>
    </w:p>
    <w:p w:rsidR="009F55BA" w:rsidRDefault="009F55BA" w:rsidP="009F55BA">
      <w:pPr>
        <w:widowControl w:val="0"/>
        <w:numPr>
          <w:ilvl w:val="0"/>
          <w:numId w:val="17"/>
        </w:numPr>
        <w:tabs>
          <w:tab w:val="left" w:pos="416"/>
        </w:tabs>
        <w:spacing w:after="0" w:line="240" w:lineRule="auto"/>
        <w:ind w:left="567" w:firstLine="0"/>
        <w:rPr>
          <w:sz w:val="24"/>
          <w:szCs w:val="24"/>
        </w:rPr>
      </w:pPr>
      <w:r>
        <w:rPr>
          <w:sz w:val="24"/>
          <w:szCs w:val="24"/>
        </w:rPr>
        <w:t>nuove tecnologie per l'inclusione</w:t>
      </w:r>
    </w:p>
    <w:p w:rsidR="009F55BA" w:rsidRDefault="009F55BA" w:rsidP="009F55BA">
      <w:pPr>
        <w:widowControl w:val="0"/>
        <w:numPr>
          <w:ilvl w:val="0"/>
          <w:numId w:val="17"/>
        </w:numPr>
        <w:tabs>
          <w:tab w:val="left" w:pos="416"/>
        </w:tabs>
        <w:spacing w:after="0" w:line="289" w:lineRule="exact"/>
        <w:ind w:left="567" w:firstLine="0"/>
        <w:rPr>
          <w:sz w:val="24"/>
          <w:szCs w:val="24"/>
        </w:rPr>
      </w:pPr>
      <w:r>
        <w:rPr>
          <w:sz w:val="24"/>
          <w:szCs w:val="24"/>
        </w:rPr>
        <w:t>le norme a favore dell'inclusione</w:t>
      </w:r>
    </w:p>
    <w:p w:rsidR="009F55BA" w:rsidRDefault="009F55BA" w:rsidP="009F55BA">
      <w:pPr>
        <w:widowControl w:val="0"/>
        <w:numPr>
          <w:ilvl w:val="0"/>
          <w:numId w:val="17"/>
        </w:numPr>
        <w:tabs>
          <w:tab w:val="left" w:pos="416"/>
        </w:tabs>
        <w:spacing w:after="0" w:line="289" w:lineRule="exact"/>
        <w:ind w:left="567" w:firstLine="0"/>
        <w:rPr>
          <w:sz w:val="24"/>
          <w:szCs w:val="24"/>
        </w:rPr>
      </w:pPr>
      <w:r>
        <w:rPr>
          <w:sz w:val="24"/>
          <w:szCs w:val="24"/>
        </w:rPr>
        <w:t>strumenti di osservazione per l'individuazione dei bisogni</w:t>
      </w:r>
    </w:p>
    <w:p w:rsidR="009F55BA" w:rsidRDefault="00C1356A" w:rsidP="009F55BA">
      <w:pPr>
        <w:widowControl w:val="0"/>
        <w:numPr>
          <w:ilvl w:val="0"/>
          <w:numId w:val="17"/>
        </w:numPr>
        <w:tabs>
          <w:tab w:val="left" w:pos="416"/>
        </w:tabs>
        <w:spacing w:after="0" w:line="240" w:lineRule="auto"/>
        <w:ind w:left="567" w:firstLine="0"/>
        <w:rPr>
          <w:sz w:val="24"/>
          <w:szCs w:val="24"/>
        </w:rPr>
      </w:pPr>
      <w:r>
        <w:rPr>
          <w:sz w:val="24"/>
          <w:szCs w:val="24"/>
        </w:rPr>
        <w:lastRenderedPageBreak/>
        <w:t>g</w:t>
      </w:r>
      <w:r w:rsidR="009F55BA">
        <w:rPr>
          <w:sz w:val="24"/>
          <w:szCs w:val="24"/>
        </w:rPr>
        <w:t>ruppo dei pari e apprendimento cooperativo come s</w:t>
      </w:r>
      <w:r w:rsidR="008A2574">
        <w:rPr>
          <w:sz w:val="24"/>
          <w:szCs w:val="24"/>
        </w:rPr>
        <w:t>trategia compensativa per i BES</w:t>
      </w:r>
      <w:r>
        <w:rPr>
          <w:sz w:val="24"/>
          <w:szCs w:val="24"/>
        </w:rPr>
        <w:t>.</w:t>
      </w:r>
    </w:p>
    <w:p w:rsidR="008A2574" w:rsidRPr="008A2574" w:rsidRDefault="008A2574" w:rsidP="00C1356A">
      <w:pPr>
        <w:widowControl w:val="0"/>
        <w:tabs>
          <w:tab w:val="left" w:pos="416"/>
        </w:tabs>
        <w:spacing w:after="0" w:line="240" w:lineRule="auto"/>
        <w:ind w:left="567"/>
        <w:rPr>
          <w:sz w:val="24"/>
          <w:szCs w:val="24"/>
          <w:highlight w:val="yellow"/>
        </w:rPr>
      </w:pPr>
    </w:p>
    <w:p w:rsidR="009F55BA" w:rsidRDefault="009F55BA" w:rsidP="00C1356A">
      <w:pPr>
        <w:widowControl w:val="0"/>
        <w:spacing w:before="59" w:after="0" w:line="240" w:lineRule="auto"/>
        <w:ind w:right="231" w:firstLine="567"/>
        <w:outlineLvl w:val="1"/>
        <w:rPr>
          <w:b/>
          <w:sz w:val="24"/>
          <w:szCs w:val="24"/>
        </w:rPr>
      </w:pPr>
      <w:r>
        <w:rPr>
          <w:b/>
          <w:sz w:val="24"/>
          <w:szCs w:val="24"/>
        </w:rPr>
        <w:t>Adozione di strategie di valutazione coerenti con prassi inclusive</w:t>
      </w:r>
    </w:p>
    <w:p w:rsidR="005A071D" w:rsidRDefault="009F55BA" w:rsidP="009F55BA">
      <w:pPr>
        <w:widowControl w:val="0"/>
        <w:spacing w:before="120" w:after="120" w:line="240" w:lineRule="auto"/>
        <w:ind w:left="567" w:right="231"/>
        <w:rPr>
          <w:sz w:val="24"/>
          <w:szCs w:val="24"/>
        </w:rPr>
      </w:pPr>
      <w:r>
        <w:rPr>
          <w:sz w:val="24"/>
          <w:szCs w:val="24"/>
        </w:rPr>
        <w:t xml:space="preserve">La valutazione del Piano Annuale dell’Inclusione avverrà in itinere monitorando punti di forza e criticità, andando ad implementare le parti più deboli. </w:t>
      </w:r>
      <w:r w:rsidR="00C1356A">
        <w:rPr>
          <w:sz w:val="24"/>
          <w:szCs w:val="24"/>
        </w:rPr>
        <w:t xml:space="preserve">Il GLI, tramite i referenti, </w:t>
      </w:r>
      <w:r>
        <w:rPr>
          <w:sz w:val="24"/>
          <w:szCs w:val="24"/>
        </w:rPr>
        <w:t xml:space="preserve"> raccoglierà e documenterà gli interventi didattico-educativi, forni</w:t>
      </w:r>
      <w:r w:rsidR="0091285D">
        <w:rPr>
          <w:sz w:val="24"/>
          <w:szCs w:val="24"/>
        </w:rPr>
        <w:t>sce</w:t>
      </w:r>
      <w:r>
        <w:rPr>
          <w:sz w:val="24"/>
          <w:szCs w:val="24"/>
        </w:rPr>
        <w:t xml:space="preserve"> consulenza ai colleghi sulle strategie/metodologie di gestione delle classi, propo</w:t>
      </w:r>
      <w:r w:rsidR="0091285D">
        <w:rPr>
          <w:sz w:val="24"/>
          <w:szCs w:val="24"/>
        </w:rPr>
        <w:t>ne</w:t>
      </w:r>
      <w:r>
        <w:rPr>
          <w:sz w:val="24"/>
          <w:szCs w:val="24"/>
        </w:rPr>
        <w:t xml:space="preserve"> strategie di lavoro. </w:t>
      </w:r>
      <w:r w:rsidR="006825B7">
        <w:rPr>
          <w:sz w:val="24"/>
          <w:szCs w:val="24"/>
        </w:rPr>
        <w:t xml:space="preserve">Il docente incaricato per i BES rileva gli alunni con </w:t>
      </w:r>
      <w:r>
        <w:rPr>
          <w:sz w:val="24"/>
          <w:szCs w:val="24"/>
        </w:rPr>
        <w:t xml:space="preserve"> BES presenti nella scuola, monitorando e valutando il livello di </w:t>
      </w:r>
      <w:proofErr w:type="spellStart"/>
      <w:r>
        <w:rPr>
          <w:sz w:val="24"/>
          <w:szCs w:val="24"/>
        </w:rPr>
        <w:t>inclusività</w:t>
      </w:r>
      <w:proofErr w:type="spellEnd"/>
      <w:r>
        <w:rPr>
          <w:sz w:val="24"/>
          <w:szCs w:val="24"/>
        </w:rPr>
        <w:t xml:space="preserve"> della scuola; </w:t>
      </w:r>
      <w:r w:rsidR="006825B7">
        <w:rPr>
          <w:sz w:val="24"/>
          <w:szCs w:val="24"/>
        </w:rPr>
        <w:t>collabora all’elaborazione del</w:t>
      </w:r>
      <w:r>
        <w:rPr>
          <w:sz w:val="24"/>
          <w:szCs w:val="24"/>
        </w:rPr>
        <w:t xml:space="preserve"> PAI </w:t>
      </w:r>
      <w:r w:rsidR="006825B7">
        <w:rPr>
          <w:sz w:val="24"/>
          <w:szCs w:val="24"/>
        </w:rPr>
        <w:t>.</w:t>
      </w:r>
    </w:p>
    <w:p w:rsidR="009F55BA" w:rsidRDefault="009F55BA" w:rsidP="009F55BA">
      <w:pPr>
        <w:widowControl w:val="0"/>
        <w:spacing w:before="120" w:after="120" w:line="240" w:lineRule="auto"/>
        <w:ind w:left="567" w:right="234"/>
        <w:jc w:val="both"/>
        <w:rPr>
          <w:sz w:val="24"/>
          <w:szCs w:val="24"/>
        </w:rPr>
      </w:pPr>
      <w:r>
        <w:rPr>
          <w:sz w:val="24"/>
          <w:szCs w:val="24"/>
        </w:rPr>
        <w:t>Il filo conduttore che guiderà l’azione della scuola sarà quello del diritto all’apprendimento di tutti gli alunni.</w:t>
      </w:r>
    </w:p>
    <w:p w:rsidR="009F55BA" w:rsidRDefault="009F55BA" w:rsidP="009F55BA">
      <w:pPr>
        <w:spacing w:before="120" w:after="120" w:line="240" w:lineRule="auto"/>
        <w:ind w:left="567"/>
        <w:rPr>
          <w:sz w:val="24"/>
          <w:szCs w:val="24"/>
        </w:rPr>
      </w:pPr>
      <w:r>
        <w:rPr>
          <w:sz w:val="24"/>
          <w:szCs w:val="24"/>
        </w:rPr>
        <w:t xml:space="preserve">L’esercizio di tale diritto comporta da parte dei docenti un particolare impegno in  relazione agli stili educativi, al ripensamento della trasmissione-elaborazione dei </w:t>
      </w:r>
      <w:proofErr w:type="spellStart"/>
      <w:r>
        <w:rPr>
          <w:sz w:val="24"/>
          <w:szCs w:val="24"/>
        </w:rPr>
        <w:t>saperi</w:t>
      </w:r>
      <w:proofErr w:type="spellEnd"/>
      <w:r>
        <w:rPr>
          <w:sz w:val="24"/>
          <w:szCs w:val="24"/>
        </w:rPr>
        <w:t>, ai metodi di lavoro, alle strategie di organizzazione delle attività in aula; il tutto si traduce  nel passaggio, dalla scuola dell’insegnare alla scuola dell’apprendere che tiene insieme l’importanza dell’oggetto culturale e le ragioni del soggetto.</w:t>
      </w:r>
    </w:p>
    <w:p w:rsidR="009F55BA" w:rsidRDefault="009F55BA" w:rsidP="009F55BA">
      <w:pPr>
        <w:widowControl w:val="0"/>
        <w:spacing w:before="120" w:after="120" w:line="240" w:lineRule="auto"/>
        <w:ind w:left="567" w:right="233"/>
        <w:jc w:val="both"/>
        <w:rPr>
          <w:sz w:val="24"/>
          <w:szCs w:val="24"/>
        </w:rPr>
      </w:pPr>
      <w:r>
        <w:rPr>
          <w:sz w:val="24"/>
          <w:szCs w:val="24"/>
        </w:rPr>
        <w:t>Per quanto riguarda la modalità di verifica e di valutazione degli apprendimenti i docenti tengono conto dei risultati raggiunti in relazione al punto di partenza e verificano quanto gli obiettivi siano riconducibili ai livelli essenziali degli apprendimenti.</w:t>
      </w:r>
    </w:p>
    <w:p w:rsidR="009F55BA" w:rsidRDefault="009F55BA" w:rsidP="009F55BA">
      <w:pPr>
        <w:widowControl w:val="0"/>
        <w:spacing w:before="120" w:after="120" w:line="240" w:lineRule="auto"/>
        <w:ind w:left="567" w:right="229"/>
        <w:jc w:val="both"/>
        <w:rPr>
          <w:sz w:val="24"/>
          <w:szCs w:val="24"/>
        </w:rPr>
      </w:pPr>
      <w:r>
        <w:rPr>
          <w:sz w:val="24"/>
          <w:szCs w:val="24"/>
        </w:rPr>
        <w:t>Relativamente ai percorsi personalizzati i Consigli di Classe/team dei docenti concordano  le modalità di raccordo con le discipline in termini di contenuti e competenze, individuano modalità di verifica dei risultati raggiunti che prevedano anche prove assimilabili, se possibile, a quelle del percorso comune. Stabiliscono livelli essenziali di competenza che consentano di valutare la contiguità con il percorso comune e la possibilità del passaggio alla classe successiva.</w:t>
      </w:r>
    </w:p>
    <w:p w:rsidR="009F55BA" w:rsidRDefault="009F55BA" w:rsidP="009F55BA">
      <w:pPr>
        <w:widowControl w:val="0"/>
        <w:spacing w:before="120" w:after="120" w:line="240" w:lineRule="auto"/>
        <w:ind w:left="567" w:right="226"/>
        <w:jc w:val="both"/>
      </w:pPr>
      <w:r>
        <w:rPr>
          <w:sz w:val="24"/>
          <w:szCs w:val="24"/>
        </w:rPr>
        <w:t>Per non disattendere gl</w:t>
      </w:r>
      <w:r w:rsidR="005A071D">
        <w:rPr>
          <w:sz w:val="24"/>
          <w:szCs w:val="24"/>
        </w:rPr>
        <w:t>i obiettivi dell’apprendimento,</w:t>
      </w:r>
      <w:r>
        <w:rPr>
          <w:sz w:val="24"/>
          <w:szCs w:val="24"/>
        </w:rPr>
        <w:t xml:space="preserve"> della condivisione e dell’inclusione, è indispensabile che la programmazione delle attività sia realizzata da tutti i docenti curricolari, i quali, insieme all’insegnante per le attività di sostegno</w:t>
      </w:r>
      <w:r w:rsidR="004A3D26">
        <w:rPr>
          <w:sz w:val="24"/>
          <w:szCs w:val="24"/>
        </w:rPr>
        <w:t xml:space="preserve">, </w:t>
      </w:r>
      <w:r>
        <w:rPr>
          <w:sz w:val="24"/>
          <w:szCs w:val="24"/>
        </w:rPr>
        <w:t>definiscono gli obiettivi di apprendimento sia per gli alunni con disabilità, sia per gli alunni BES in correlazione  con quelli previsti per l’intera classe.</w:t>
      </w:r>
    </w:p>
    <w:p w:rsidR="009F55BA" w:rsidRDefault="009F55BA" w:rsidP="009F55BA">
      <w:pPr>
        <w:spacing w:before="120" w:after="120" w:line="240" w:lineRule="auto"/>
        <w:ind w:left="567" w:right="102"/>
        <w:jc w:val="both"/>
      </w:pPr>
      <w:r>
        <w:rPr>
          <w:sz w:val="24"/>
          <w:szCs w:val="24"/>
        </w:rPr>
        <w:t xml:space="preserve">La progettualità didattica orientata all’inclusione comporta l’adozione di strategie e metodologie favorenti, quali l’apprendimento cooperativo, il lavoro di gruppo e/o  a coppie, il tutoring, l’apprendimento per scoperta, la suddivisione del tempo </w:t>
      </w:r>
      <w:r>
        <w:rPr>
          <w:i/>
          <w:sz w:val="24"/>
          <w:szCs w:val="24"/>
        </w:rPr>
        <w:t>in tempi</w:t>
      </w:r>
      <w:r>
        <w:rPr>
          <w:sz w:val="24"/>
          <w:szCs w:val="24"/>
        </w:rPr>
        <w:t>, l’utilizzo di mediatori didattici, di attrezzature e ausili informatici, di software e sussidi specifici.</w:t>
      </w:r>
    </w:p>
    <w:p w:rsidR="009F55BA" w:rsidRDefault="009F55BA" w:rsidP="009F55BA">
      <w:pPr>
        <w:spacing w:before="120" w:after="120" w:line="240" w:lineRule="auto"/>
        <w:ind w:left="567" w:right="102"/>
        <w:jc w:val="both"/>
      </w:pPr>
      <w:r>
        <w:rPr>
          <w:sz w:val="24"/>
          <w:szCs w:val="24"/>
        </w:rPr>
        <w:t xml:space="preserve">La scuola media organizza già </w:t>
      </w:r>
      <w:r w:rsidRPr="004A3D26">
        <w:rPr>
          <w:sz w:val="24"/>
          <w:szCs w:val="24"/>
        </w:rPr>
        <w:t>dall’anno scolastico 2015/16</w:t>
      </w:r>
      <w:r>
        <w:rPr>
          <w:sz w:val="24"/>
          <w:szCs w:val="24"/>
        </w:rPr>
        <w:t xml:space="preserve"> un’attività di </w:t>
      </w:r>
      <w:proofErr w:type="spellStart"/>
      <w:r>
        <w:rPr>
          <w:b/>
          <w:bCs/>
          <w:sz w:val="24"/>
          <w:szCs w:val="24"/>
        </w:rPr>
        <w:t>peer</w:t>
      </w:r>
      <w:proofErr w:type="spellEnd"/>
      <w:r>
        <w:rPr>
          <w:b/>
          <w:bCs/>
          <w:sz w:val="24"/>
          <w:szCs w:val="24"/>
        </w:rPr>
        <w:t xml:space="preserve"> tutoring</w:t>
      </w:r>
      <w:r>
        <w:rPr>
          <w:sz w:val="24"/>
          <w:szCs w:val="24"/>
        </w:rPr>
        <w:t xml:space="preserve"> pomeridiano  nel secondo quadrimestre. Tale attività guida</w:t>
      </w:r>
      <w:r w:rsidR="0047795D">
        <w:rPr>
          <w:sz w:val="24"/>
          <w:szCs w:val="24"/>
        </w:rPr>
        <w:t>ta da un insegnante supervisore</w:t>
      </w:r>
      <w:r>
        <w:rPr>
          <w:sz w:val="24"/>
          <w:szCs w:val="24"/>
        </w:rPr>
        <w:t>, coinvolge quei ragazzi che presentano requisiti di eccellenza nei risultati scolastici ma  dimostrano anche particolare predisposizione ad un rapporto empatico e collaborativo, aiutando   i coetanei BES/DSA nello studio orale e nell’esecuzione dei compiti scritti per due pomeriggi alla settimana.</w:t>
      </w:r>
    </w:p>
    <w:p w:rsidR="00F3415B" w:rsidRPr="004130F8" w:rsidRDefault="009F55BA" w:rsidP="004130F8">
      <w:pPr>
        <w:widowControl w:val="0"/>
        <w:spacing w:before="120" w:after="120" w:line="240" w:lineRule="auto"/>
        <w:ind w:left="567" w:right="226"/>
        <w:jc w:val="both"/>
        <w:rPr>
          <w:sz w:val="24"/>
          <w:szCs w:val="24"/>
        </w:rPr>
      </w:pPr>
      <w:r>
        <w:rPr>
          <w:sz w:val="24"/>
          <w:szCs w:val="24"/>
        </w:rPr>
        <w:t xml:space="preserve">Da menzionare la necessità che i docenti predispongano i documenti per lo studio o per i </w:t>
      </w:r>
      <w:r>
        <w:rPr>
          <w:sz w:val="24"/>
          <w:szCs w:val="24"/>
        </w:rPr>
        <w:lastRenderedPageBreak/>
        <w:t>compiti a casa in formato elettronico, affinché essi possano risultare facilmente accessibili agli alunni che utilizzano ausili e computer per svolgere le proprie attività di apprendimento. A questo riguardo risulta utile una diffusa conoscenza delle nuove tecnologie per l'integrazione scolastica, anche in vista delle potenzialità aperte dal libro d</w:t>
      </w:r>
      <w:r w:rsidR="00C85B7C">
        <w:rPr>
          <w:sz w:val="24"/>
          <w:szCs w:val="24"/>
        </w:rPr>
        <w:t>i testo in formato elettronico.</w:t>
      </w:r>
    </w:p>
    <w:p w:rsidR="004130F8" w:rsidRDefault="004130F8" w:rsidP="00903667">
      <w:pPr>
        <w:tabs>
          <w:tab w:val="left" w:pos="1134"/>
        </w:tabs>
        <w:spacing w:after="0" w:line="240" w:lineRule="auto"/>
        <w:ind w:left="709"/>
        <w:jc w:val="center"/>
        <w:rPr>
          <w:b/>
          <w:color w:val="C00000"/>
          <w:sz w:val="24"/>
          <w:szCs w:val="24"/>
        </w:rPr>
      </w:pPr>
    </w:p>
    <w:p w:rsidR="004130F8" w:rsidRDefault="004130F8" w:rsidP="00903667">
      <w:pPr>
        <w:tabs>
          <w:tab w:val="left" w:pos="1134"/>
        </w:tabs>
        <w:spacing w:after="0" w:line="240" w:lineRule="auto"/>
        <w:ind w:left="709"/>
        <w:jc w:val="center"/>
        <w:rPr>
          <w:b/>
          <w:color w:val="C00000"/>
          <w:sz w:val="24"/>
          <w:szCs w:val="24"/>
        </w:rPr>
      </w:pPr>
    </w:p>
    <w:p w:rsidR="004130F8" w:rsidRDefault="004130F8" w:rsidP="00903667">
      <w:pPr>
        <w:tabs>
          <w:tab w:val="left" w:pos="1134"/>
        </w:tabs>
        <w:spacing w:after="0" w:line="240" w:lineRule="auto"/>
        <w:ind w:left="709"/>
        <w:jc w:val="center"/>
        <w:rPr>
          <w:b/>
          <w:color w:val="C00000"/>
          <w:sz w:val="24"/>
          <w:szCs w:val="24"/>
        </w:rPr>
      </w:pPr>
    </w:p>
    <w:p w:rsidR="00AD7CA0" w:rsidRDefault="00AD7CA0" w:rsidP="00903667">
      <w:pPr>
        <w:tabs>
          <w:tab w:val="left" w:pos="1134"/>
        </w:tabs>
        <w:spacing w:after="0" w:line="240" w:lineRule="auto"/>
        <w:ind w:left="709"/>
        <w:jc w:val="center"/>
        <w:rPr>
          <w:b/>
          <w:color w:val="C00000"/>
          <w:sz w:val="24"/>
          <w:szCs w:val="24"/>
        </w:rPr>
      </w:pPr>
      <w:bookmarkStart w:id="0" w:name="_GoBack"/>
      <w:bookmarkEnd w:id="0"/>
      <w:r w:rsidRPr="005860FF">
        <w:rPr>
          <w:b/>
          <w:color w:val="C00000"/>
          <w:sz w:val="24"/>
          <w:szCs w:val="24"/>
        </w:rPr>
        <w:t>PROG</w:t>
      </w:r>
      <w:r w:rsidR="00F2025C">
        <w:rPr>
          <w:b/>
          <w:color w:val="C00000"/>
          <w:sz w:val="24"/>
          <w:szCs w:val="24"/>
        </w:rPr>
        <w:t>G</w:t>
      </w:r>
      <w:r w:rsidRPr="005860FF">
        <w:rPr>
          <w:b/>
          <w:color w:val="C00000"/>
          <w:sz w:val="24"/>
          <w:szCs w:val="24"/>
        </w:rPr>
        <w:t>ET</w:t>
      </w:r>
      <w:r w:rsidR="0047795D">
        <w:rPr>
          <w:b/>
          <w:color w:val="C00000"/>
          <w:sz w:val="24"/>
          <w:szCs w:val="24"/>
        </w:rPr>
        <w:t>TI DI SCREENING E POTENZIAMENTO</w:t>
      </w:r>
    </w:p>
    <w:p w:rsidR="0047795D" w:rsidRPr="005860FF" w:rsidRDefault="0047795D" w:rsidP="00903667">
      <w:pPr>
        <w:tabs>
          <w:tab w:val="left" w:pos="1134"/>
        </w:tabs>
        <w:spacing w:after="0" w:line="240" w:lineRule="auto"/>
        <w:ind w:left="709"/>
        <w:jc w:val="center"/>
        <w:rPr>
          <w:b/>
          <w:color w:val="C00000"/>
          <w:sz w:val="24"/>
          <w:szCs w:val="24"/>
        </w:rPr>
      </w:pPr>
    </w:p>
    <w:p w:rsidR="00AD7CA0" w:rsidRPr="00484A38" w:rsidRDefault="00AB3E32" w:rsidP="00903667">
      <w:pPr>
        <w:pStyle w:val="Paragrafoelenco"/>
        <w:numPr>
          <w:ilvl w:val="0"/>
          <w:numId w:val="27"/>
        </w:numPr>
        <w:spacing w:after="0" w:line="240" w:lineRule="auto"/>
        <w:ind w:left="993" w:hanging="426"/>
        <w:rPr>
          <w:sz w:val="24"/>
          <w:szCs w:val="24"/>
        </w:rPr>
      </w:pPr>
      <w:r>
        <w:rPr>
          <w:sz w:val="24"/>
          <w:szCs w:val="24"/>
        </w:rPr>
        <w:t>A</w:t>
      </w:r>
      <w:r w:rsidRPr="00484A38">
        <w:rPr>
          <w:sz w:val="24"/>
          <w:szCs w:val="24"/>
        </w:rPr>
        <w:t xml:space="preserve">ttuazione del protocollo regionale per l’individuazione precoce degli alunni a rischio di </w:t>
      </w:r>
      <w:proofErr w:type="spellStart"/>
      <w:r w:rsidRPr="00484A38">
        <w:rPr>
          <w:sz w:val="24"/>
          <w:szCs w:val="24"/>
        </w:rPr>
        <w:t>dsa</w:t>
      </w:r>
      <w:proofErr w:type="spellEnd"/>
      <w:r w:rsidRPr="00484A38">
        <w:rPr>
          <w:sz w:val="24"/>
          <w:szCs w:val="24"/>
        </w:rPr>
        <w:t xml:space="preserve"> (</w:t>
      </w:r>
      <w:proofErr w:type="spellStart"/>
      <w:r w:rsidRPr="00484A38">
        <w:rPr>
          <w:sz w:val="24"/>
          <w:szCs w:val="24"/>
        </w:rPr>
        <w:t>dgrv</w:t>
      </w:r>
      <w:proofErr w:type="spellEnd"/>
      <w:r w:rsidRPr="00484A38">
        <w:rPr>
          <w:sz w:val="24"/>
          <w:szCs w:val="24"/>
        </w:rPr>
        <w:t xml:space="preserve"> n.2438/2013) rivolto ai bambini dell’ultimo anno della scuola dell’infanzia e del primo anno della scuola primaria;</w:t>
      </w:r>
    </w:p>
    <w:p w:rsidR="00AD7CA0" w:rsidRPr="00484A38" w:rsidRDefault="00AB3E32" w:rsidP="006F2FD8">
      <w:pPr>
        <w:pStyle w:val="Paragrafoelenco"/>
        <w:numPr>
          <w:ilvl w:val="0"/>
          <w:numId w:val="27"/>
        </w:numPr>
        <w:spacing w:after="160" w:line="259" w:lineRule="auto"/>
        <w:ind w:left="993" w:hanging="426"/>
        <w:rPr>
          <w:sz w:val="24"/>
          <w:szCs w:val="24"/>
        </w:rPr>
      </w:pPr>
      <w:r>
        <w:rPr>
          <w:sz w:val="24"/>
          <w:szCs w:val="24"/>
        </w:rPr>
        <w:t>P</w:t>
      </w:r>
      <w:r w:rsidRPr="00484A38">
        <w:rPr>
          <w:sz w:val="24"/>
          <w:szCs w:val="24"/>
        </w:rPr>
        <w:t>artecipazione al progett</w:t>
      </w:r>
      <w:r w:rsidR="00903667">
        <w:rPr>
          <w:sz w:val="24"/>
          <w:szCs w:val="24"/>
        </w:rPr>
        <w:t>o di ricerc</w:t>
      </w:r>
      <w:r w:rsidR="004A3D26">
        <w:rPr>
          <w:sz w:val="24"/>
          <w:szCs w:val="24"/>
        </w:rPr>
        <w:t xml:space="preserve">a </w:t>
      </w:r>
      <w:r w:rsidR="00903667">
        <w:rPr>
          <w:sz w:val="24"/>
          <w:szCs w:val="24"/>
        </w:rPr>
        <w:t>azione provinciale “c</w:t>
      </w:r>
      <w:r w:rsidRPr="00484A38">
        <w:rPr>
          <w:sz w:val="24"/>
          <w:szCs w:val="24"/>
        </w:rPr>
        <w:t>omincio bene la scuola” classi prime;</w:t>
      </w:r>
    </w:p>
    <w:p w:rsidR="00AD7CA0" w:rsidRDefault="00AB3E32" w:rsidP="006F2FD8">
      <w:pPr>
        <w:pStyle w:val="Paragrafoelenco"/>
        <w:numPr>
          <w:ilvl w:val="0"/>
          <w:numId w:val="27"/>
        </w:numPr>
        <w:spacing w:after="160" w:line="259" w:lineRule="auto"/>
        <w:ind w:left="993" w:hanging="426"/>
        <w:rPr>
          <w:sz w:val="24"/>
          <w:szCs w:val="24"/>
        </w:rPr>
      </w:pPr>
      <w:r>
        <w:rPr>
          <w:sz w:val="24"/>
          <w:szCs w:val="24"/>
        </w:rPr>
        <w:t>P</w:t>
      </w:r>
      <w:r w:rsidRPr="00484A38">
        <w:rPr>
          <w:sz w:val="24"/>
          <w:szCs w:val="24"/>
        </w:rPr>
        <w:t>artecipazione al progetto di ricerca-azione provinciale “comincio bene la scuola” classi seconde.</w:t>
      </w:r>
    </w:p>
    <w:p w:rsidR="00AD7CA0" w:rsidRPr="008A233A" w:rsidRDefault="008A233A" w:rsidP="008A233A">
      <w:pPr>
        <w:tabs>
          <w:tab w:val="left" w:pos="284"/>
        </w:tabs>
        <w:ind w:left="567"/>
        <w:rPr>
          <w:b/>
          <w:sz w:val="24"/>
          <w:szCs w:val="24"/>
        </w:rPr>
      </w:pPr>
      <w:r w:rsidRPr="008A233A">
        <w:rPr>
          <w:b/>
          <w:sz w:val="24"/>
          <w:szCs w:val="24"/>
        </w:rPr>
        <w:t>Alunni provenienti da altre culture</w:t>
      </w:r>
    </w:p>
    <w:p w:rsidR="00F2025C" w:rsidRDefault="00AD7CA0" w:rsidP="006F2FD8">
      <w:pPr>
        <w:tabs>
          <w:tab w:val="left" w:pos="284"/>
        </w:tabs>
        <w:ind w:left="567"/>
        <w:jc w:val="both"/>
        <w:rPr>
          <w:sz w:val="24"/>
          <w:szCs w:val="24"/>
        </w:rPr>
      </w:pPr>
      <w:r w:rsidRPr="00C85B7C">
        <w:rPr>
          <w:sz w:val="24"/>
          <w:szCs w:val="24"/>
        </w:rPr>
        <w:t>Il nostro Istituto è coinvolto nel fenomeno dell’immigrazione. La presenza dell’immigrato è un fatto che riguarda tutti i plessi. Per facilitare e velocizzare l'inclusione delle persone straniere si organizzano, per i minori, per</w:t>
      </w:r>
      <w:r w:rsidR="004A3D26">
        <w:rPr>
          <w:sz w:val="24"/>
          <w:szCs w:val="24"/>
        </w:rPr>
        <w:t xml:space="preserve">corsi di prima alfabetizzazione. </w:t>
      </w:r>
      <w:r w:rsidRPr="00C85B7C">
        <w:rPr>
          <w:sz w:val="24"/>
          <w:szCs w:val="24"/>
        </w:rPr>
        <w:t>L’Istituto aderisce all’area INTERCULTURA del CTI di Belluno e ne adotta il modello di Programma Educativo Personalizzato per gli alunni stranieri.</w:t>
      </w:r>
    </w:p>
    <w:p w:rsidR="00F2025C" w:rsidRPr="008A233A" w:rsidRDefault="008A233A" w:rsidP="00F2025C">
      <w:pPr>
        <w:ind w:left="567"/>
        <w:rPr>
          <w:b/>
          <w:sz w:val="24"/>
          <w:szCs w:val="24"/>
        </w:rPr>
      </w:pPr>
      <w:r>
        <w:rPr>
          <w:b/>
          <w:sz w:val="24"/>
          <w:szCs w:val="24"/>
        </w:rPr>
        <w:t>Azi</w:t>
      </w:r>
      <w:r w:rsidRPr="008A233A">
        <w:rPr>
          <w:b/>
          <w:sz w:val="24"/>
          <w:szCs w:val="24"/>
        </w:rPr>
        <w:t>oni di alfabetizzazione e potenziamento della lingua italiana</w:t>
      </w:r>
    </w:p>
    <w:p w:rsidR="00F2025C" w:rsidRPr="00F2025C" w:rsidRDefault="00F2025C" w:rsidP="00F2025C">
      <w:pPr>
        <w:pStyle w:val="Paragrafoelenco"/>
        <w:spacing w:after="160" w:line="259" w:lineRule="auto"/>
        <w:ind w:left="567"/>
        <w:rPr>
          <w:sz w:val="24"/>
          <w:szCs w:val="24"/>
        </w:rPr>
      </w:pPr>
      <w:r>
        <w:rPr>
          <w:sz w:val="24"/>
          <w:szCs w:val="24"/>
        </w:rPr>
        <w:t xml:space="preserve">1.  </w:t>
      </w:r>
      <w:r w:rsidRPr="00F2025C">
        <w:rPr>
          <w:sz w:val="24"/>
          <w:szCs w:val="24"/>
        </w:rPr>
        <w:t xml:space="preserve">Laboratori linguistici, ART. 9 CCNL: </w:t>
      </w:r>
    </w:p>
    <w:p w:rsidR="00F2025C" w:rsidRPr="00F2025C" w:rsidRDefault="00F2025C" w:rsidP="00F2025C">
      <w:pPr>
        <w:pStyle w:val="Paragrafoelenco"/>
        <w:numPr>
          <w:ilvl w:val="0"/>
          <w:numId w:val="21"/>
        </w:numPr>
        <w:spacing w:after="160" w:line="259" w:lineRule="auto"/>
        <w:ind w:left="851" w:hanging="142"/>
        <w:rPr>
          <w:sz w:val="24"/>
          <w:szCs w:val="24"/>
        </w:rPr>
      </w:pPr>
      <w:r w:rsidRPr="00F2025C">
        <w:rPr>
          <w:sz w:val="24"/>
          <w:szCs w:val="24"/>
        </w:rPr>
        <w:t>due laboratori da 10 e 9 ore con due gruppi di 3alunni ciascuno della Secondaria</w:t>
      </w:r>
      <w:r w:rsidR="00CB317D">
        <w:rPr>
          <w:sz w:val="24"/>
          <w:szCs w:val="24"/>
        </w:rPr>
        <w:t xml:space="preserve"> di primo grado</w:t>
      </w:r>
      <w:r w:rsidRPr="00F2025C">
        <w:rPr>
          <w:sz w:val="24"/>
          <w:szCs w:val="24"/>
        </w:rPr>
        <w:t>.</w:t>
      </w:r>
    </w:p>
    <w:p w:rsidR="00F2025C" w:rsidRPr="00F2025C" w:rsidRDefault="00F2025C" w:rsidP="00F2025C">
      <w:pPr>
        <w:pStyle w:val="Paragrafoelenco"/>
        <w:ind w:left="567"/>
        <w:rPr>
          <w:sz w:val="24"/>
          <w:szCs w:val="24"/>
        </w:rPr>
      </w:pPr>
    </w:p>
    <w:p w:rsidR="00F2025C" w:rsidRPr="00F2025C" w:rsidRDefault="00F2025C" w:rsidP="00AB3E32">
      <w:pPr>
        <w:pStyle w:val="Paragrafoelenco"/>
        <w:numPr>
          <w:ilvl w:val="0"/>
          <w:numId w:val="22"/>
        </w:numPr>
        <w:spacing w:after="160" w:line="259" w:lineRule="auto"/>
        <w:jc w:val="both"/>
        <w:rPr>
          <w:sz w:val="24"/>
          <w:szCs w:val="24"/>
        </w:rPr>
      </w:pPr>
      <w:r w:rsidRPr="00F2025C">
        <w:rPr>
          <w:sz w:val="24"/>
          <w:szCs w:val="24"/>
        </w:rPr>
        <w:t xml:space="preserve">Progetto “ </w:t>
      </w:r>
      <w:r w:rsidRPr="00CB317D">
        <w:rPr>
          <w:b/>
          <w:sz w:val="24"/>
          <w:szCs w:val="24"/>
        </w:rPr>
        <w:t>Impariamo l’</w:t>
      </w:r>
      <w:proofErr w:type="spellStart"/>
      <w:r w:rsidRPr="00CB317D">
        <w:rPr>
          <w:b/>
          <w:sz w:val="24"/>
          <w:szCs w:val="24"/>
        </w:rPr>
        <w:t>taliano</w:t>
      </w:r>
      <w:proofErr w:type="spellEnd"/>
      <w:r w:rsidRPr="00F2025C">
        <w:rPr>
          <w:sz w:val="24"/>
          <w:szCs w:val="24"/>
        </w:rPr>
        <w:t xml:space="preserve">”, in capo al Comune di Agordo per il Piano Territoriale afferente all’ULSS 1 ( convenzione del </w:t>
      </w:r>
      <w:r w:rsidR="007D2C9D">
        <w:rPr>
          <w:sz w:val="24"/>
          <w:szCs w:val="24"/>
        </w:rPr>
        <w:t>Comune di Agordo con Coop.</w:t>
      </w:r>
      <w:r w:rsidRPr="00F2025C">
        <w:rPr>
          <w:sz w:val="24"/>
          <w:szCs w:val="24"/>
        </w:rPr>
        <w:t xml:space="preserve"> Integra di Belluno): </w:t>
      </w:r>
    </w:p>
    <w:p w:rsidR="00F2025C" w:rsidRPr="00F2025C" w:rsidRDefault="00F2025C" w:rsidP="00F2025C">
      <w:pPr>
        <w:pStyle w:val="Paragrafoelenco"/>
        <w:numPr>
          <w:ilvl w:val="0"/>
          <w:numId w:val="21"/>
        </w:numPr>
        <w:spacing w:after="160" w:line="259" w:lineRule="auto"/>
        <w:ind w:left="851" w:hanging="142"/>
        <w:rPr>
          <w:sz w:val="24"/>
          <w:szCs w:val="24"/>
        </w:rPr>
      </w:pPr>
      <w:r w:rsidRPr="00F2025C">
        <w:rPr>
          <w:sz w:val="24"/>
          <w:szCs w:val="24"/>
        </w:rPr>
        <w:t xml:space="preserve">3ore di mediazione linguistico- </w:t>
      </w:r>
      <w:proofErr w:type="spellStart"/>
      <w:r w:rsidRPr="00F2025C">
        <w:rPr>
          <w:sz w:val="24"/>
          <w:szCs w:val="24"/>
        </w:rPr>
        <w:t>didatt</w:t>
      </w:r>
      <w:proofErr w:type="spellEnd"/>
      <w:r w:rsidRPr="00F2025C">
        <w:rPr>
          <w:sz w:val="24"/>
          <w:szCs w:val="24"/>
        </w:rPr>
        <w:t>. con 1 bambino della Scuola primaria di Cavarzano</w:t>
      </w:r>
    </w:p>
    <w:p w:rsidR="00F2025C" w:rsidRPr="00F2025C" w:rsidRDefault="00F2025C" w:rsidP="00F2025C">
      <w:pPr>
        <w:pStyle w:val="Paragrafoelenco"/>
        <w:numPr>
          <w:ilvl w:val="0"/>
          <w:numId w:val="21"/>
        </w:numPr>
        <w:spacing w:after="160" w:line="259" w:lineRule="auto"/>
        <w:ind w:left="851" w:hanging="142"/>
        <w:rPr>
          <w:sz w:val="24"/>
          <w:szCs w:val="24"/>
        </w:rPr>
      </w:pPr>
      <w:r w:rsidRPr="00F2025C">
        <w:rPr>
          <w:sz w:val="24"/>
          <w:szCs w:val="24"/>
        </w:rPr>
        <w:t>6 ore di laboratorio linguistico con due bambini della Scuola primaria di Cavarzano</w:t>
      </w:r>
    </w:p>
    <w:p w:rsidR="00F2025C" w:rsidRPr="00F2025C" w:rsidRDefault="00F2025C" w:rsidP="00F2025C">
      <w:pPr>
        <w:pStyle w:val="Paragrafoelenco"/>
        <w:numPr>
          <w:ilvl w:val="0"/>
          <w:numId w:val="21"/>
        </w:numPr>
        <w:spacing w:after="160" w:line="259" w:lineRule="auto"/>
        <w:ind w:left="851" w:hanging="142"/>
        <w:rPr>
          <w:sz w:val="24"/>
          <w:szCs w:val="24"/>
        </w:rPr>
      </w:pPr>
      <w:r w:rsidRPr="00F2025C">
        <w:rPr>
          <w:sz w:val="24"/>
          <w:szCs w:val="24"/>
        </w:rPr>
        <w:t>6 ore di laboratorio linguistico con due bambini della Scuola primaria di Quartier Cadore</w:t>
      </w:r>
    </w:p>
    <w:p w:rsidR="00F2025C" w:rsidRPr="00F2025C" w:rsidRDefault="00F2025C" w:rsidP="00F2025C">
      <w:pPr>
        <w:pStyle w:val="Paragrafoelenco"/>
        <w:ind w:left="567"/>
        <w:rPr>
          <w:sz w:val="24"/>
          <w:szCs w:val="24"/>
        </w:rPr>
      </w:pPr>
    </w:p>
    <w:p w:rsidR="007D2C9D" w:rsidRPr="007D2C9D" w:rsidRDefault="00F2025C" w:rsidP="00AD7CA0">
      <w:pPr>
        <w:pStyle w:val="Paragrafoelenco"/>
        <w:numPr>
          <w:ilvl w:val="0"/>
          <w:numId w:val="22"/>
        </w:numPr>
        <w:tabs>
          <w:tab w:val="left" w:leader="underscore" w:pos="9639"/>
        </w:tabs>
        <w:spacing w:before="360" w:after="120" w:line="240" w:lineRule="auto"/>
        <w:ind w:left="924"/>
        <w:jc w:val="both"/>
        <w:rPr>
          <w:rFonts w:cs="Arial"/>
          <w:sz w:val="24"/>
          <w:szCs w:val="24"/>
        </w:rPr>
      </w:pPr>
      <w:r w:rsidRPr="007D2C9D">
        <w:rPr>
          <w:sz w:val="24"/>
          <w:szCs w:val="24"/>
        </w:rPr>
        <w:t xml:space="preserve"> Progetto FAMI: 36 ore di laboratori linguistici suddivise in tutti i plessi per 39 alunni.</w:t>
      </w:r>
    </w:p>
    <w:p w:rsidR="00903667" w:rsidRDefault="00903667" w:rsidP="007D2C9D">
      <w:pPr>
        <w:pStyle w:val="Paragrafoelenco"/>
        <w:tabs>
          <w:tab w:val="left" w:leader="underscore" w:pos="9639"/>
        </w:tabs>
        <w:spacing w:before="360" w:after="120" w:line="240" w:lineRule="auto"/>
        <w:ind w:left="924"/>
        <w:jc w:val="both"/>
        <w:rPr>
          <w:rFonts w:ascii="Calibri" w:eastAsia="Calibri" w:hAnsi="Calibri" w:cs="Times New Roman"/>
          <w:b/>
        </w:rPr>
      </w:pPr>
    </w:p>
    <w:p w:rsidR="00903667" w:rsidRDefault="00903667" w:rsidP="007D2C9D">
      <w:pPr>
        <w:pStyle w:val="Paragrafoelenco"/>
        <w:tabs>
          <w:tab w:val="left" w:leader="underscore" w:pos="9639"/>
        </w:tabs>
        <w:spacing w:before="360" w:after="120" w:line="240" w:lineRule="auto"/>
        <w:ind w:left="924"/>
        <w:jc w:val="both"/>
        <w:rPr>
          <w:rFonts w:ascii="Calibri" w:eastAsia="Calibri" w:hAnsi="Calibri" w:cs="Times New Roman"/>
          <w:b/>
        </w:rPr>
      </w:pPr>
    </w:p>
    <w:p w:rsidR="00903667" w:rsidRDefault="00903667" w:rsidP="007D2C9D">
      <w:pPr>
        <w:pStyle w:val="Paragrafoelenco"/>
        <w:tabs>
          <w:tab w:val="left" w:leader="underscore" w:pos="9639"/>
        </w:tabs>
        <w:spacing w:before="360" w:after="120" w:line="240" w:lineRule="auto"/>
        <w:ind w:left="924"/>
        <w:jc w:val="both"/>
        <w:rPr>
          <w:rFonts w:ascii="Calibri" w:eastAsia="Calibri" w:hAnsi="Calibri" w:cs="Times New Roman"/>
          <w:b/>
        </w:rPr>
      </w:pPr>
    </w:p>
    <w:p w:rsidR="00791D97" w:rsidRDefault="00791D97" w:rsidP="007D2C9D">
      <w:pPr>
        <w:pStyle w:val="Paragrafoelenco"/>
        <w:tabs>
          <w:tab w:val="left" w:leader="underscore" w:pos="9639"/>
        </w:tabs>
        <w:spacing w:before="360" w:after="120" w:line="240" w:lineRule="auto"/>
        <w:ind w:left="924"/>
        <w:jc w:val="both"/>
        <w:rPr>
          <w:rFonts w:ascii="Calibri" w:eastAsia="Calibri" w:hAnsi="Calibri" w:cs="Times New Roman"/>
          <w:b/>
        </w:rPr>
      </w:pPr>
    </w:p>
    <w:p w:rsidR="00791D97" w:rsidRDefault="00791D97" w:rsidP="007D2C9D">
      <w:pPr>
        <w:pStyle w:val="Paragrafoelenco"/>
        <w:tabs>
          <w:tab w:val="left" w:leader="underscore" w:pos="9639"/>
        </w:tabs>
        <w:spacing w:before="360" w:after="120" w:line="240" w:lineRule="auto"/>
        <w:ind w:left="924"/>
        <w:jc w:val="both"/>
        <w:rPr>
          <w:rFonts w:ascii="Calibri" w:eastAsia="Calibri" w:hAnsi="Calibri" w:cs="Times New Roman"/>
          <w:b/>
        </w:rPr>
      </w:pPr>
    </w:p>
    <w:p w:rsidR="00AD7CA0" w:rsidRPr="007D2C9D" w:rsidRDefault="00AD7CA0" w:rsidP="007D2C9D">
      <w:pPr>
        <w:pStyle w:val="Paragrafoelenco"/>
        <w:tabs>
          <w:tab w:val="left" w:leader="underscore" w:pos="9639"/>
        </w:tabs>
        <w:spacing w:before="360" w:after="120" w:line="240" w:lineRule="auto"/>
        <w:ind w:left="924"/>
        <w:jc w:val="both"/>
        <w:rPr>
          <w:rFonts w:cs="Arial"/>
          <w:sz w:val="24"/>
          <w:szCs w:val="24"/>
        </w:rPr>
      </w:pPr>
      <w:r w:rsidRPr="007D2C9D">
        <w:rPr>
          <w:rFonts w:ascii="Calibri" w:eastAsia="Calibri" w:hAnsi="Calibri" w:cs="Times New Roman"/>
          <w:b/>
        </w:rPr>
        <w:lastRenderedPageBreak/>
        <w:t>Elaborato dal GLI Gruppo di La</w:t>
      </w:r>
      <w:permStart w:id="1668613839" w:edGrp="everyone"/>
      <w:permEnd w:id="1668613839"/>
      <w:r w:rsidRPr="007D2C9D">
        <w:rPr>
          <w:rFonts w:ascii="Calibri" w:eastAsia="Calibri" w:hAnsi="Calibri" w:cs="Times New Roman"/>
          <w:b/>
        </w:rPr>
        <w:t>voro per l’Inclusione degli alunni con disabilità in data</w:t>
      </w:r>
      <w:permStart w:id="472010163" w:edGrp="everyone"/>
      <w:r w:rsidRPr="007D2C9D">
        <w:rPr>
          <w:rFonts w:cs="Arial"/>
          <w:sz w:val="24"/>
          <w:szCs w:val="24"/>
        </w:rPr>
        <w:t>19.02.18</w:t>
      </w:r>
    </w:p>
    <w:permEnd w:id="472010163"/>
    <w:p w:rsidR="00AD7CA0" w:rsidRDefault="00AD7CA0" w:rsidP="00AD7CA0">
      <w:pPr>
        <w:tabs>
          <w:tab w:val="left" w:leader="underscore" w:pos="9639"/>
        </w:tabs>
        <w:spacing w:before="360" w:after="120" w:line="240" w:lineRule="auto"/>
        <w:ind w:left="924"/>
        <w:jc w:val="both"/>
        <w:rPr>
          <w:rFonts w:cs="Arial"/>
          <w:sz w:val="24"/>
          <w:szCs w:val="24"/>
        </w:rPr>
      </w:pPr>
      <w:r w:rsidRPr="00650FC7">
        <w:rPr>
          <w:rFonts w:ascii="Calibri" w:eastAsia="Calibri" w:hAnsi="Calibri" w:cs="Times New Roman"/>
          <w:b/>
        </w:rPr>
        <w:t xml:space="preserve">Deliberato dal Collegio </w:t>
      </w:r>
      <w:r>
        <w:rPr>
          <w:rFonts w:ascii="Calibri" w:eastAsia="Calibri" w:hAnsi="Calibri" w:cs="Times New Roman"/>
          <w:b/>
        </w:rPr>
        <w:t>D</w:t>
      </w:r>
      <w:r w:rsidRPr="00650FC7">
        <w:rPr>
          <w:rFonts w:ascii="Calibri" w:eastAsia="Calibri" w:hAnsi="Calibri" w:cs="Times New Roman"/>
          <w:b/>
        </w:rPr>
        <w:t>ocenti in data</w:t>
      </w:r>
      <w:permStart w:id="1807417779" w:edGrp="everyone"/>
      <w:r>
        <w:rPr>
          <w:rFonts w:cs="Arial"/>
          <w:sz w:val="24"/>
          <w:szCs w:val="24"/>
        </w:rPr>
        <w:t xml:space="preserve"> 22.02.2018</w:t>
      </w:r>
    </w:p>
    <w:permEnd w:id="1807417779"/>
    <w:p w:rsidR="00AD7CA0" w:rsidRDefault="00AD7CA0" w:rsidP="009F55BA">
      <w:pPr>
        <w:spacing w:after="0" w:line="240" w:lineRule="auto"/>
        <w:ind w:left="567"/>
        <w:rPr>
          <w:rFonts w:cs="Calibri"/>
          <w:color w:val="000000"/>
        </w:rPr>
      </w:pPr>
    </w:p>
    <w:p w:rsidR="009F55BA" w:rsidRDefault="009F55BA" w:rsidP="009F55BA">
      <w:pPr>
        <w:spacing w:after="0" w:line="240" w:lineRule="auto"/>
        <w:ind w:left="567"/>
        <w:rPr>
          <w:rFonts w:cs="Calibri"/>
          <w:color w:val="000000"/>
        </w:rPr>
      </w:pPr>
    </w:p>
    <w:p w:rsidR="009F55BA" w:rsidRDefault="009F55BA" w:rsidP="009F55BA">
      <w:pPr>
        <w:spacing w:after="0" w:line="240" w:lineRule="auto"/>
        <w:ind w:left="567"/>
        <w:jc w:val="center"/>
      </w:pPr>
      <w:r>
        <w:rPr>
          <w:rFonts w:cs="Calibri"/>
          <w:color w:val="000000"/>
        </w:rPr>
        <w:t xml:space="preserve">                                                                          Il Dirigente Scolastico</w:t>
      </w:r>
    </w:p>
    <w:p w:rsidR="00F258DC" w:rsidRDefault="00A95ACD" w:rsidP="009F55BA">
      <w:pPr>
        <w:spacing w:after="0" w:line="240" w:lineRule="auto"/>
        <w:ind w:left="567"/>
        <w:jc w:val="both"/>
        <w:rPr>
          <w:rFonts w:cs="Arial"/>
          <w:sz w:val="24"/>
          <w:szCs w:val="24"/>
        </w:rPr>
      </w:pPr>
      <w:r>
        <w:rPr>
          <w:rFonts w:cs="Arial"/>
          <w:sz w:val="24"/>
          <w:szCs w:val="24"/>
        </w:rPr>
        <w:t>Il referente per l’inclusione</w:t>
      </w:r>
    </w:p>
    <w:p w:rsidR="00F258DC" w:rsidRDefault="00F258DC" w:rsidP="009F55BA">
      <w:pPr>
        <w:spacing w:after="0" w:line="240" w:lineRule="auto"/>
        <w:ind w:left="567"/>
        <w:jc w:val="both"/>
        <w:rPr>
          <w:rFonts w:cs="Arial"/>
          <w:sz w:val="24"/>
          <w:szCs w:val="24"/>
        </w:rPr>
      </w:pPr>
    </w:p>
    <w:p w:rsidR="00D84F2D" w:rsidRDefault="00D84F2D" w:rsidP="00F879BB">
      <w:pPr>
        <w:spacing w:after="0" w:line="240" w:lineRule="auto"/>
        <w:ind w:left="924"/>
        <w:jc w:val="both"/>
        <w:rPr>
          <w:rFonts w:cs="Arial"/>
          <w:sz w:val="24"/>
          <w:szCs w:val="24"/>
        </w:rPr>
      </w:pPr>
    </w:p>
    <w:p w:rsidR="00E36ACB" w:rsidRPr="00AD7CA0" w:rsidRDefault="00E36ACB" w:rsidP="00AD7CA0">
      <w:pPr>
        <w:rPr>
          <w:rFonts w:cs="Arial"/>
          <w:sz w:val="24"/>
          <w:szCs w:val="24"/>
        </w:rPr>
      </w:pPr>
    </w:p>
    <w:sectPr w:rsidR="00E36ACB" w:rsidRPr="00AD7CA0" w:rsidSect="0011649D">
      <w:type w:val="continuous"/>
      <w:pgSz w:w="11906" w:h="16838" w:code="9"/>
      <w:pgMar w:top="1418" w:right="1134" w:bottom="1134" w:left="1134" w:header="709" w:footer="1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F2" w:rsidRDefault="00D823F2" w:rsidP="00786333">
      <w:pPr>
        <w:spacing w:after="0" w:line="240" w:lineRule="auto"/>
      </w:pPr>
      <w:r>
        <w:separator/>
      </w:r>
    </w:p>
  </w:endnote>
  <w:endnote w:type="continuationSeparator" w:id="0">
    <w:p w:rsidR="00D823F2" w:rsidRDefault="00D823F2"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E" w:rsidRDefault="00B4142E">
    <w:pPr>
      <w:pStyle w:val="Pidipagina"/>
    </w:pPr>
    <w:r>
      <w:rPr>
        <w:noProof/>
      </w:rPr>
      <mc:AlternateContent>
        <mc:Choice Requires="wps">
          <w:drawing>
            <wp:anchor distT="0" distB="0" distL="114300" distR="114300" simplePos="0" relativeHeight="251669504" behindDoc="0" locked="0" layoutInCell="1" allowOverlap="1">
              <wp:simplePos x="0" y="0"/>
              <wp:positionH relativeFrom="rightMargin">
                <wp:posOffset>-353695</wp:posOffset>
              </wp:positionH>
              <wp:positionV relativeFrom="bottomMargin">
                <wp:posOffset>250825</wp:posOffset>
              </wp:positionV>
              <wp:extent cx="512445" cy="44132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B4142E" w:rsidRPr="00363614" w:rsidRDefault="00B4142E" w:rsidP="00BB05C7">
                          <w:pPr>
                            <w:pStyle w:val="Pidipagina"/>
                            <w:pBdr>
                              <w:top w:val="single" w:sz="12" w:space="1" w:color="9BBB59" w:themeColor="accent3"/>
                              <w:bottom w:val="single" w:sz="48" w:space="1" w:color="9BBB59" w:themeColor="accent3"/>
                            </w:pBdr>
                            <w:jc w:val="center"/>
                            <w:rPr>
                              <w:b/>
                              <w:sz w:val="28"/>
                              <w:szCs w:val="28"/>
                            </w:rPr>
                          </w:pPr>
                          <w:r w:rsidRPr="00363614">
                            <w:rPr>
                              <w:b/>
                            </w:rPr>
                            <w:fldChar w:fldCharType="begin"/>
                          </w:r>
                          <w:r w:rsidRPr="00363614">
                            <w:rPr>
                              <w:b/>
                            </w:rPr>
                            <w:instrText xml:space="preserve"> PAGE    \* MERGEFORMAT </w:instrText>
                          </w:r>
                          <w:r w:rsidRPr="00363614">
                            <w:rPr>
                              <w:b/>
                            </w:rPr>
                            <w:fldChar w:fldCharType="separate"/>
                          </w:r>
                          <w:r w:rsidR="004130F8" w:rsidRPr="004130F8">
                            <w:rPr>
                              <w:b/>
                              <w:noProof/>
                              <w:sz w:val="28"/>
                              <w:szCs w:val="28"/>
                            </w:rPr>
                            <w:t>15</w:t>
                          </w:r>
                          <w:r w:rsidRPr="00363614">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8" type="#_x0000_t176" style="position:absolute;margin-left:-27.85pt;margin-top:19.75pt;width:40.35pt;height:34.7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" filled="f" fillcolor="#4f81bd [3204]" stroked="f" strokecolor="#737373 [1789]">
              <v:textbox>
                <w:txbxContent>
                  <w:p w:rsidR="00B4142E" w:rsidRPr="00363614" w:rsidRDefault="00B4142E" w:rsidP="00BB05C7">
                    <w:pPr>
                      <w:pStyle w:val="Pidipagina"/>
                      <w:pBdr>
                        <w:top w:val="single" w:sz="12" w:space="1" w:color="9BBB59" w:themeColor="accent3"/>
                        <w:bottom w:val="single" w:sz="48" w:space="1" w:color="9BBB59" w:themeColor="accent3"/>
                      </w:pBdr>
                      <w:jc w:val="center"/>
                      <w:rPr>
                        <w:b/>
                        <w:sz w:val="28"/>
                        <w:szCs w:val="28"/>
                      </w:rPr>
                    </w:pPr>
                    <w:r w:rsidRPr="00363614">
                      <w:rPr>
                        <w:b/>
                      </w:rPr>
                      <w:fldChar w:fldCharType="begin"/>
                    </w:r>
                    <w:r w:rsidRPr="00363614">
                      <w:rPr>
                        <w:b/>
                      </w:rPr>
                      <w:instrText xml:space="preserve"> PAGE    \* MERGEFORMAT </w:instrText>
                    </w:r>
                    <w:r w:rsidRPr="00363614">
                      <w:rPr>
                        <w:b/>
                      </w:rPr>
                      <w:fldChar w:fldCharType="separate"/>
                    </w:r>
                    <w:r w:rsidR="004130F8" w:rsidRPr="004130F8">
                      <w:rPr>
                        <w:b/>
                        <w:noProof/>
                        <w:sz w:val="28"/>
                        <w:szCs w:val="28"/>
                      </w:rPr>
                      <w:t>15</w:t>
                    </w:r>
                    <w:r w:rsidRPr="00363614">
                      <w:rPr>
                        <w:b/>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F2" w:rsidRDefault="00D823F2" w:rsidP="00786333">
      <w:pPr>
        <w:spacing w:after="0" w:line="240" w:lineRule="auto"/>
      </w:pPr>
      <w:r>
        <w:separator/>
      </w:r>
    </w:p>
  </w:footnote>
  <w:footnote w:type="continuationSeparator" w:id="0">
    <w:p w:rsidR="00D823F2" w:rsidRDefault="00D823F2" w:rsidP="0078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2E" w:rsidRDefault="00B4142E" w:rsidP="002E62C7">
    <w:pPr>
      <w:pStyle w:val="Intestazione"/>
      <w:tabs>
        <w:tab w:val="clear" w:pos="4819"/>
        <w:tab w:val="clear" w:pos="9638"/>
      </w:tabs>
      <w:spacing w:before="120"/>
    </w:pPr>
    <w:r w:rsidRPr="00BB05C7">
      <w:rPr>
        <w:noProof/>
      </w:rPr>
      <w:drawing>
        <wp:anchor distT="0" distB="0" distL="114300" distR="114300" simplePos="0" relativeHeight="251668480" behindDoc="0" locked="0" layoutInCell="1" allowOverlap="1">
          <wp:simplePos x="0" y="0"/>
          <wp:positionH relativeFrom="margin">
            <wp:posOffset>-430107</wp:posOffset>
          </wp:positionH>
          <wp:positionV relativeFrom="margin">
            <wp:posOffset>-41063</wp:posOffset>
          </wp:positionV>
          <wp:extent cx="730250" cy="9063566"/>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1520" cy="9062085"/>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66432" behindDoc="0" locked="1" layoutInCell="1" allowOverlap="1">
              <wp:simplePos x="0" y="0"/>
              <wp:positionH relativeFrom="page">
                <wp:posOffset>314960</wp:posOffset>
              </wp:positionH>
              <wp:positionV relativeFrom="page">
                <wp:posOffset>391795</wp:posOffset>
              </wp:positionV>
              <wp:extent cx="6609080" cy="464185"/>
              <wp:effectExtent l="0" t="0" r="17780" b="13970"/>
              <wp:wrapNone/>
              <wp:docPr id="1" name="Gruppo 17" descr="Design grafico dell'intestazione con rettangoli grigi in diverse angolazion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09080" cy="464185"/>
                        <a:chOff x="0" y="0"/>
                        <a:chExt cx="4329" cy="275"/>
                      </a:xfrm>
                    </wpg:grpSpPr>
                    <wps:wsp>
                      <wps:cNvPr id="5" name="Figura a mano libera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 name="Figura a mano libera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Figura a mano libera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igura a mano libera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igura a mano libera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1" name="Figura a mano libera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igura a mano libera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igura a mano libera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igura a mano libera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igura a mano libera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po 17" o:spid="_x0000_s1026" alt="Design grafico dell'intestazione con rettangoli grigi in diverse angolazioni" style="position:absolute;margin-left:24.8pt;margin-top:30.85pt;width:520.4pt;height:36.55pt;z-index:251666432;mso-width-percent:877;mso-height-percent:45;mso-position-horizontal-relative:page;mso-position-vertical-relative:page;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">
              <o:lock v:ext="edit" aspectratio="t"/>
              <v:shape id="Figura a mano libera 46"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UUcIA&#10;AADaAAAADwAAAGRycy9kb3ducmV2LnhtbESPwWrDMBBE74X8g9hAb7WUQkxxo5gSCBQKIY3zAVtr&#10;axtbKyMpsdOvrwKFHoeZecNsytkO4ko+dI41rDIFgrh2puNGw7naP72ACBHZ4OCYNNwoQLldPGyw&#10;MG7iT7qeYiMShEOBGtoYx0LKULdkMWRuJE7et/MWY5K+kcbjlOB2kM9K5dJix2mhxZF2LdX96WI1&#10;qLVX7qCqg+vtlB+r/Ev93D60flzOb68gIs3xP/zXfjca1nC/km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9RRwgAAANo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igura a mano libera 47"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YwcUA&#10;AADaAAAADwAAAGRycy9kb3ducmV2LnhtbESPW2vCQBSE3wv9D8sp9K1u6kPQ6CZoqVCw1nrD10P2&#10;5EKzZ9PsqvHfuwWhj8PMfMNMs9404kydqy0reB1EIIhzq2suFex3i5cRCOeRNTaWScGVHGTp48MU&#10;E20vvKHz1pciQNglqKDyvk2kdHlFBt3AtsTBK2xn0AfZlVJ3eAlw08hhFMXSYM1hocKW3irKf7Yn&#10;o2D8+31azWI//4yLw/uh+Foeo/VSqeenfjYB4an3/+F7+0MriOHvSr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5jBxQAAANoAAAAPAAAAAAAAAAAAAAAAAJgCAABkcnMv&#10;ZG93bnJldi54bWxQSwUGAAAAAAQABAD1AAAAigM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igura a mano libera 48"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7p74A&#10;AADaAAAADwAAAGRycy9kb3ducmV2LnhtbERPTYvCMBC9C/sfwix401QFlWpapOzCnhStF29DM7bF&#10;ZlKSrHb315uD4PHxvrf5YDpxJ+dbywpm0wQEcWV1y7WCc/k9WYPwAVljZ5kU/JGHPPsYbTHV9sFH&#10;up9CLWII+xQVNCH0qZS+asign9qeOHJX6wyGCF0ttcNHDDednCfJUhpsOTY02FPRUHU7/RoFxWIV&#10;/h3P9+5QF+byZZJLiWelxp/DbgMi0BDe4pf7RyuIW+OVe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r+6e+AAAA2gAAAA8AAAAAAAAAAAAAAAAAmAIAAGRycy9kb3ducmV2&#10;LnhtbFBLBQYAAAAABAAEAPUAAACDAwAAAAA=&#10;" path="m8,69r,l8,69r,xm,l80,r1,13l11,68,8,65,,xe" fillcolor="#d8d8d8 [2732]" strokecolor="#d8d8d8 [2732]" strokeweight="0">
                <v:path arrowok="t" o:connecttype="custom" o:connectlocs="8,69;8,69;8,69;8,69;0,0;80,0;81,13;11,68;8,65;0,0" o:connectangles="0,0,0,0,0,0,0,0,0,0"/>
                <o:lock v:ext="edit" verticies="t"/>
              </v:shape>
              <v:shape id="Figura a mano libera 49"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4mcMA&#10;AADaAAAADwAAAGRycy9kb3ducmV2LnhtbESPQWvCQBSE74X+h+UVvEizWw9Fo6uUFtEqCE0LXh/Z&#10;ZxKSfRuyG43/3hWEHoeZ+YZZrAbbiDN1vnKs4S1RIIhzZyouNPz9rl+nIHxANtg4Jg1X8rBaPj8t&#10;MDXuwj90zkIhIoR9ihrKENpUSp+XZNEnriWO3sl1FkOUXSFNh5cIt42cKPUuLVYcF0ps6bOkvM56&#10;q2Hcfsn6oPK9wil9n6rZsS92G61HL8PHHESgIfyHH+2t0TCD+5V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W4mcMAAADaAAAADwAAAAAAAAAAAAAAAACYAgAAZHJzL2Rv&#10;d25yZXYueG1sUEsFBgAAAAAEAAQA9QAAAIgDA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igura a mano libera 50"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2ETsQA&#10;AADbAAAADwAAAGRycy9kb3ducmV2LnhtbESPwU7DQAxE70j8w8pI3OiGHlAJ3VZVJASlXCh8gJs1&#10;2ahZb5o1TeDr8QGJm0eeNx4v11PszJmG3CZ2cDsrwBDXybfcOPh4f7xZgMmC7LFLTA6+KcN6dXmx&#10;xNKnkd/ovJfGaAjnEh0Ekb60NteBIuZZ6ol195mGiKJyaKwfcNTw2Nl5UdzZiC3rhYA9VYHq4/4r&#10;ao2n15fdfbWdH7aHUX4knHaL6uTc9dW0eQAjNMm/+Y9+9sppe/1FB7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dhE7EAAAA2wAAAA8AAAAAAAAAAAAAAAAAmAIAAGRycy9k&#10;b3ducmV2LnhtbFBLBQYAAAAABAAEAPUAAACJAw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igura a mano libera 51"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xr8A&#10;AADbAAAADwAAAGRycy9kb3ducmV2LnhtbERP32vCMBB+H/g/hBvsZcy0c5RZjSLCwFed+nw0Z1PW&#10;XEoSbedfbwTBt/v4ft58OdhWXMiHxrGCfJyBIK6cbrhWsP/9+fgGESKyxtYxKfinAMvF6GWOpXY9&#10;b+myi7VIIRxKVGBi7EopQ2XIYhi7jjhxJ+ctxgR9LbXHPoXbVn5mWSEtNpwaDHa0NlT97c5WwaTP&#10;i6K/+unX9Gq6rTm+c3Ygpd5eh9UMRKQhPsUP90an+Tncf0kHy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9r3GvwAAANsAAAAPAAAAAAAAAAAAAAAAAJgCAABkcnMvZG93bnJl&#10;di54bWxQSwUGAAAAAAQABAD1AAAAhAM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igura a mano libera 52"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VG8IA&#10;AADbAAAADwAAAGRycy9kb3ducmV2LnhtbERPTWvCQBC9C/6HZYTemo0epKRZxQqW0lOTiL2O2TGJ&#10;zc4m2a1J/323UPA2j/c56XYyrbjR4BrLCpZRDIK4tLrhSsGxODw+gXAeWWNrmRT8kIPtZj5LMdF2&#10;5Ixuua9ECGGXoILa+y6R0pU1GXSR7YgDd7GDQR/gUEk94BjCTStXcbyWBhsODTV2tK+p/Mq/jYJP&#10;3Wdl7l9eP/bv5/40rot+7K9KPSym3TMIT5O/i//dbzrMX8H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9UbwgAAANsAAAAPAAAAAAAAAAAAAAAAAJgCAABkcnMvZG93&#10;bnJldi54bWxQSwUGAAAAAAQABAD1AAAAhwM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igura a mano libera 53"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d8MMA&#10;AADbAAAADwAAAGRycy9kb3ducmV2LnhtbERPTWvCQBC9C/0PyxR6091WKBLdhFKw6qFCkyp4G7Nj&#10;EpqdDdmtxn/vFoTe5vE+Z5ENthVn6n3jWMPzRIEgLp1puNLwXSzHMxA+IBtsHZOGK3nI0ofRAhPj&#10;LvxF5zxUIoawT1BDHUKXSOnLmiz6ieuII3dyvcUQYV9J0+MlhttWvij1Ki02HBtq7Oi9pvIn/7Ua&#10;9nnhrpud+th8mqU5bmerg+pWWj89Dm9zEIGG8C++u9cmzp/C3y/xAJ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rd8MMAAADbAAAADwAAAAAAAAAAAAAAAACYAgAAZHJzL2Rv&#10;d25yZXYueG1sUEsFBgAAAAAEAAQA9QAAAIgDAAAAAA==&#10;" path="m,l79,r8,65l87,68r,l,xe" fillcolor="#d8d8d8 [2732]" strokecolor="#d8d8d8 [2732]" strokeweight="0">
                <v:path arrowok="t" o:connecttype="custom" o:connectlocs="0,0;79,0;87,65;87,68;87,68;0,0" o:connectangles="0,0,0,0,0,0"/>
              </v:shape>
              <v:shape id="Figura a mano libera 54"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I2MEA&#10;AADbAAAADwAAAGRycy9kb3ducmV2LnhtbERP24rCMBB9X/Afwgj7tqZeWLQaRcUVF33x8gFDM7bF&#10;ZlKb2Na/N8LCvs3hXGe2aE0haqpcbllBvxeBIE6szjlVcDn/fI1BOI+ssbBMCp7kYDHvfMww1rbh&#10;I9Unn4oQwi5GBZn3ZSylSzIy6Hq2JA7c1VYGfYBVKnWFTQg3hRxE0bc0mHNoyLCkdUbJ7fQwCrbN&#10;3k5u2hx+7xu6rs6P0bBf75T67LbLKQhPrf8X/7l3OswfwfuXc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SNjBAAAA2wAAAA8AAAAAAAAAAAAAAAAAmAIAAGRycy9kb3du&#10;cmV2LnhtbFBLBQYAAAAABAAEAPUAAACG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igura a mano libera 55"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VcEA&#10;AADbAAAADwAAAGRycy9kb3ducmV2LnhtbERP32vCMBB+H/g/hBP2NlOFyeiMMkXBQR1MHezxaM62&#10;2FxKEmv23xtB2Nt9fD9vtoimFT0531hWMB5lIIhLqxuuFBwPm5c3ED4ga2wtk4I/8rCYD55mmGt7&#10;5W/q96ESKYR9jgrqELpcSl/WZNCPbEecuJN1BkOCrpLa4TWFm1ZOsmwqDTacGmrsaFVTed5fjIJP&#10;s14WP+G0c+Ou76dFEb+K36jU8zB+vIMIFMO/+OHe6jT/Fe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P1XBAAAA2wAAAA8AAAAAAAAAAAAAAAAAmAIAAGRycy9kb3du&#10;cmV2LnhtbFBLBQYAAAAABAAEAPUAAACGAw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Pr>
        <w:noProof/>
      </w:rPr>
      <mc:AlternateContent>
        <mc:Choice Requires="wpg">
          <w:drawing>
            <wp:anchor distT="0" distB="0" distL="114300" distR="114300" simplePos="0" relativeHeight="251665408" behindDoc="0" locked="1" layoutInCell="1" allowOverlap="1">
              <wp:simplePos x="0" y="0"/>
              <wp:positionH relativeFrom="page">
                <wp:posOffset>314960</wp:posOffset>
              </wp:positionH>
              <wp:positionV relativeFrom="page">
                <wp:posOffset>391795</wp:posOffset>
              </wp:positionV>
              <wp:extent cx="6609080" cy="464185"/>
              <wp:effectExtent l="0" t="0" r="17780" b="13970"/>
              <wp:wrapNone/>
              <wp:docPr id="45" name="Gruppo 17" descr="Design grafico dell'intestazione con rettangoli grigi in diverse angolazion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09080" cy="464185"/>
                        <a:chOff x="0" y="0"/>
                        <a:chExt cx="4329" cy="275"/>
                      </a:xfrm>
                    </wpg:grpSpPr>
                    <wps:wsp>
                      <wps:cNvPr id="46" name="Figura a mano libera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igura a mano libera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Figura a mano libera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igura a mano libera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igura a mano libera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igura a mano libera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igura a mano libera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igura a mano libera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igura a mano libera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po 17" o:spid="_x0000_s1026" alt="Design grafico dell'intestazione con rettangoli grigi in diverse angolazioni" style="position:absolute;margin-left:24.8pt;margin-top:30.85pt;width:520.4pt;height:36.55pt;z-index:251665408;mso-width-percent:877;mso-height-percent:45;mso-position-horizontal-relative:page;mso-position-vertical-relative:page;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">
              <o:lock v:ext="edit" aspectratio="t"/>
              <v:shape id="Figura a mano libera 46"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JOMIA&#10;AADbAAAADwAAAGRycy9kb3ducmV2LnhtbESPUWvCMBSF3wf7D+EOfJuJwxWpRpHBQBBks/6Aa3Nt&#10;i81NSTJb/fVGEPZ4OOd8h7NYDbYVF/KhcaxhMlYgiEtnGq40HIrv9xmIEJENto5Jw5UCrJavLwvM&#10;jev5ly77WIkE4ZCjhjrGLpcylDVZDGPXESfv5LzFmKSvpPHYJ7ht5YdSmbTYcFqosaOvmsrz/s9q&#10;UJ9euZ0qdu5s++ynyI7qdt1qPXob1nMQkYb4H362N0bDNIP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sk4wgAAANs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igura a mano libera 47"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ZPsYA&#10;AADbAAAADwAAAGRycy9kb3ducmV2LnhtbESP3WoCMRSE7wt9h3AK3mm2RbbtahQrCoJara14e9ic&#10;/aGbk3UTdX17UxB6OczMN8xw3JpKnKlxpWUFz70IBHFqdcm5gp/vefcNhPPIGivLpOBKDsajx4ch&#10;Jtpe+IvOO5+LAGGXoILC+zqR0qUFGXQ9WxMHL7ONQR9kk0vd4CXATSVfoiiWBksOCwXWNC0o/d2d&#10;jIL34/a0nsT+YxVn+9k++1weos1Sqc5TOxmA8NT6//C9vdAK+q/w9yX8AD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NZPsYAAADbAAAADwAAAAAAAAAAAAAAAACYAgAAZHJz&#10;L2Rvd25yZXYueG1sUEsFBgAAAAAEAAQA9QAAAIsD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igura a mano libera 48"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0QL8A&#10;AADbAAAADwAAAGRycy9kb3ducmV2LnhtbERPy4rCMBTdC/5DuII7m6qDSm0UKSO4msHHxt2lubbF&#10;5qYkGa1+/WQxMMvDeefb3rTiQc43lhVMkxQEcWl1w5WCy3k/WYHwAVlja5kUvMjDdjMc5Jhp++Qj&#10;PU6hEjGEfYYK6hC6TEpf1mTQJ7YjjtzNOoMhQldJ7fAZw00rZ2m6kAYbjg01dlTUVN5PP0ZBMV+G&#10;t+PZl/uuCnP9NOn1jBelxqN+twYRqA//4j/3QSv4iGPjl/g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VfRAvwAAANsAAAAPAAAAAAAAAAAAAAAAAJgCAABkcnMvZG93bnJl&#10;di54bWxQSwUGAAAAAAQABAD1AAAAhAMAAAAA&#10;" path="m8,69r,l8,69r,xm,l80,r1,13l11,68,8,65,,xe" fillcolor="#d8d8d8 [2732]" strokecolor="#d8d8d8 [2732]" strokeweight="0">
                <v:path arrowok="t" o:connecttype="custom" o:connectlocs="8,69;8,69;8,69;8,69;0,0;80,0;81,13;11,68;8,65;0,0" o:connectangles="0,0,0,0,0,0,0,0,0,0"/>
                <o:lock v:ext="edit" verticies="t"/>
              </v:shape>
              <v:shape id="Figura a mano libera 49" o:spid="_x0000_s1030" style="position:absolute;left:3096;width:1233;height:275;visibility:visible;mso-wrap-style:square;v-text-anchor:top" coordsize="123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XB8IA&#10;AADaAAAADwAAAGRycy9kb3ducmV2LnhtbESP3YrCMBSE7xd8h3CEvRFNlGXRahRRZNcVBH/A20Nz&#10;bIvNSWmi1rc3grCXw8x8w0xmjS3FjWpfONbQ7ykQxKkzBWcajodVdwjCB2SDpWPS8CAPs2nrY4KJ&#10;cXfe0W0fMhEh7BPUkIdQJVL6NCeLvucq4uidXW0xRFln0tR4j3BbyoFS39JiwXEhx4oWOaWX/dVq&#10;6FRLedmqdKNwSOtzMTpds78frT/bzXwMIlAT/sPv9q/R8AW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BcHwgAAANoAAAAPAAAAAAAAAAAAAAAAAJgCAABkcnMvZG93&#10;bnJldi54bWxQSwUGAAAAAAQABAD1AAAAhwM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igura a mano libera 50"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9jsQA&#10;AADbAAAADwAAAGRycy9kb3ducmV2LnhtbESPwU7DMAyG70i8Q2QkbixlEmiUZROqhGCMywYP4DWm&#10;qWicrjFr4enxAYmj9fv//Hm5nmJnTjTkNrGD61kBhrhOvuXGwfvb49UCTBZkj11icvBNGdar87Ml&#10;lj6NvKPTXhqjEM4lOggifWltrgNFzLPUE2v2kYaIouPQWD/gqPDY2XlR3NqILeuFgD1VgerP/VdU&#10;jafXl+1dtZkfNodRfiQct4vq6NzlxfRwD0Zokv/lv/azd3Cj9vqLAs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3PY7EAAAA2wAAAA8AAAAAAAAAAAAAAAAAmAIAAGRycy9k&#10;b3ducmV2LnhtbFBLBQYAAAAABAAEAPUAAACJAw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igura a mano libera 51"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EBsIA&#10;AADbAAAADwAAAGRycy9kb3ducmV2LnhtbESPT4vCMBTE7wt+h/AEL8ua1t0t2jWKCMJedf+cH82z&#10;Kdu8lCTa6qc3grDHYWZ+wyzXg23FmXxoHCvIpxkI4srphmsF31+7lzmIEJE1to5JwYUCrFejpyWW&#10;2vW8p/Mh1iJBOJSowMTYlVKGypDFMHUdcfKOzluMSfpaao99gttWzrKskBYbTgsGO9oaqv4OJ6vg&#10;tc+Lor/6xdviarq9+X3m7IeUmoyHzQeISEP8Dz/an1rBew7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AQGwgAAANsAAAAPAAAAAAAAAAAAAAAAAJgCAABkcnMvZG93&#10;bnJldi54bWxQSwUGAAAAAAQABAD1AAAAhwM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igura a mano libera 52"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s28MA&#10;AADbAAAADwAAAGRycy9kb3ducmV2LnhtbESPQWvCQBSE7wX/w/IEb3WjoJToKipYSk81il6f2WcS&#10;zb5NsluT/ntXKHgcZuYbZr7sTCnu1LjCsoLRMAJBnFpdcKbgsN++f4BwHlljaZkU/JGD5aL3NsdY&#10;25Z3dE98JgKEXYwKcu+rWEqX5mTQDW1FHLyLbQz6IJtM6gbbADelHEfRVBosOCzkWNEmp/SW/BoF&#10;J13v0sSvP3823+f62E73dVtflRr0u9UMhKfOv8L/7S+tYDK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ls28MAAADbAAAADwAAAAAAAAAAAAAAAACYAgAAZHJzL2Rv&#10;d25yZXYueG1sUEsFBgAAAAAEAAQA9QAAAIgD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igura a mano libera 53"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kMMUA&#10;AADbAAAADwAAAGRycy9kb3ducmV2LnhtbESPQWvCQBSE70L/w/IKveluWxSJbkIpWPWgYGyF3l6z&#10;r0lo9m3IbjX+e1cQPA4z8w0zz3rbiCN1vnas4XmkQBAXztRcavjcL4ZTED4gG2wck4YzecjSh8Ec&#10;E+NOvKNjHkoRIewT1FCF0CZS+qIii37kWuLo/brOYoiyK6Xp8BThtpEvSk2kxZrjQoUtvVdU/OX/&#10;VsMh37vz+kt9rDdmYX620+W3apdaPz32bzMQgfpwD9/aK6Nh/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GQwxQAAANsAAAAPAAAAAAAAAAAAAAAAAJgCAABkcnMv&#10;ZG93bnJldi54bWxQSwUGAAAAAAQABAD1AAAAigMAAAAA&#10;" path="m,l79,r8,65l87,68r,l,xe" fillcolor="#d8d8d8 [2732]" strokecolor="#d8d8d8 [2732]" strokeweight="0">
                <v:path arrowok="t" o:connecttype="custom" o:connectlocs="0,0;79,0;87,65;87,68;87,68;0,0" o:connectangles="0,0,0,0,0,0"/>
              </v:shape>
              <v:shape id="Figura a mano libera 54"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xGMQA&#10;AADbAAAADwAAAGRycy9kb3ducmV2LnhtbESP3WrCQBSE7wt9h+UUvNON1RaNrlJFRak3/jzAIXtM&#10;gtmzMbsm8e3dgtDLYWa+Yabz1hSipsrllhX0exEI4sTqnFMF59O6OwLhPLLGwjIpeJCD+ez9bYqx&#10;tg0fqD76VAQIuxgVZN6XsZQuycig69mSOHgXWxn0QVap1BU2AW4K+RlF39JgzmEhw5KWGSXX490o&#10;2DS/dnzVZr+7reiyON2Hg369Varz0f5MQHhq/X/41d5qBV9D+Ps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8Rj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igura a mano libera 55"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GlcQA&#10;AADbAAAADwAAAGRycy9kb3ducmV2LnhtbESPQWsCMRSE7wX/Q3iF3mpWQZGtUVqx0MIqqBU8PjbP&#10;3aWblyVJ1/TfG0HwOMzMN8x8GU0renK+saxgNMxAEJdWN1wp+Dl8vs5A+ICssbVMCv7Jw3IxeJpj&#10;ru2Fd9TvQyUShH2OCuoQulxKX9Zk0A9tR5y8s3UGQ5KuktrhJcFNK8dZNpUGG04LNXa0qqn83f8Z&#10;Bd9m/VEcw3njRl3fT4sibotTVOrlOb6/gQgUwyN8b39pBZMJ3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hpX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F5"/>
    <w:multiLevelType w:val="multilevel"/>
    <w:tmpl w:val="2C400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0A0690"/>
    <w:multiLevelType w:val="hybridMultilevel"/>
    <w:tmpl w:val="FF52AF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722005"/>
    <w:multiLevelType w:val="hybridMultilevel"/>
    <w:tmpl w:val="64428F7A"/>
    <w:lvl w:ilvl="0" w:tplc="F51CCBF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AD6C72"/>
    <w:multiLevelType w:val="hybridMultilevel"/>
    <w:tmpl w:val="45F2E528"/>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14B1165"/>
    <w:multiLevelType w:val="hybridMultilevel"/>
    <w:tmpl w:val="D2EE811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82C141D"/>
    <w:multiLevelType w:val="multilevel"/>
    <w:tmpl w:val="C590C32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A4446A1"/>
    <w:multiLevelType w:val="hybridMultilevel"/>
    <w:tmpl w:val="419EB840"/>
    <w:lvl w:ilvl="0" w:tplc="57B077DA">
      <w:numFmt w:val="bullet"/>
      <w:lvlText w:val=""/>
      <w:lvlJc w:val="left"/>
      <w:pPr>
        <w:ind w:left="1284" w:hanging="360"/>
      </w:pPr>
      <w:rPr>
        <w:rFonts w:ascii="Symbol" w:eastAsia="Calibri" w:hAnsi="Symbol" w:cs="Times New Roman"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7">
    <w:nsid w:val="1D324220"/>
    <w:multiLevelType w:val="hybridMultilevel"/>
    <w:tmpl w:val="D32E2A1C"/>
    <w:lvl w:ilvl="0" w:tplc="C7DCF858">
      <w:start w:val="1"/>
      <w:numFmt w:val="upperLetter"/>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C3C6A"/>
    <w:multiLevelType w:val="hybridMultilevel"/>
    <w:tmpl w:val="D0D296B4"/>
    <w:lvl w:ilvl="0" w:tplc="3238F294">
      <w:start w:val="1"/>
      <w:numFmt w:val="bullet"/>
      <w:lvlText w:val=""/>
      <w:lvlJc w:val="left"/>
      <w:pPr>
        <w:ind w:left="1068" w:hanging="360"/>
      </w:pPr>
      <w:rPr>
        <w:rFonts w:ascii="Wingdings 3" w:hAnsi="Wingdings 3"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22FF53F0"/>
    <w:multiLevelType w:val="multilevel"/>
    <w:tmpl w:val="B1F22928"/>
    <w:lvl w:ilvl="0">
      <w:start w:val="1"/>
      <w:numFmt w:val="bullet"/>
      <w:lvlText w:val="•"/>
      <w:lvlJc w:val="left"/>
      <w:pPr>
        <w:ind w:left="415" w:hanging="184"/>
      </w:pPr>
      <w:rPr>
        <w:rFonts w:ascii="Tahoma" w:hAnsi="Tahoma" w:cs="Tahoma" w:hint="default"/>
        <w:w w:val="100"/>
        <w:sz w:val="24"/>
        <w:szCs w:val="24"/>
      </w:rPr>
    </w:lvl>
    <w:lvl w:ilvl="1">
      <w:start w:val="1"/>
      <w:numFmt w:val="bullet"/>
      <w:lvlText w:val=""/>
      <w:lvlJc w:val="left"/>
      <w:pPr>
        <w:ind w:left="1380" w:hanging="184"/>
      </w:pPr>
      <w:rPr>
        <w:rFonts w:ascii="Symbol" w:hAnsi="Symbol" w:cs="Symbol" w:hint="default"/>
      </w:rPr>
    </w:lvl>
    <w:lvl w:ilvl="2">
      <w:start w:val="1"/>
      <w:numFmt w:val="bullet"/>
      <w:lvlText w:val=""/>
      <w:lvlJc w:val="left"/>
      <w:pPr>
        <w:ind w:left="2341" w:hanging="184"/>
      </w:pPr>
      <w:rPr>
        <w:rFonts w:ascii="Symbol" w:hAnsi="Symbol" w:cs="Symbol" w:hint="default"/>
      </w:rPr>
    </w:lvl>
    <w:lvl w:ilvl="3">
      <w:start w:val="1"/>
      <w:numFmt w:val="bullet"/>
      <w:lvlText w:val=""/>
      <w:lvlJc w:val="left"/>
      <w:pPr>
        <w:ind w:left="3301" w:hanging="184"/>
      </w:pPr>
      <w:rPr>
        <w:rFonts w:ascii="Symbol" w:hAnsi="Symbol" w:cs="Symbol" w:hint="default"/>
      </w:rPr>
    </w:lvl>
    <w:lvl w:ilvl="4">
      <w:start w:val="1"/>
      <w:numFmt w:val="bullet"/>
      <w:lvlText w:val=""/>
      <w:lvlJc w:val="left"/>
      <w:pPr>
        <w:ind w:left="4262" w:hanging="184"/>
      </w:pPr>
      <w:rPr>
        <w:rFonts w:ascii="Symbol" w:hAnsi="Symbol" w:cs="Symbol" w:hint="default"/>
      </w:rPr>
    </w:lvl>
    <w:lvl w:ilvl="5">
      <w:start w:val="1"/>
      <w:numFmt w:val="bullet"/>
      <w:lvlText w:val=""/>
      <w:lvlJc w:val="left"/>
      <w:pPr>
        <w:ind w:left="5223" w:hanging="184"/>
      </w:pPr>
      <w:rPr>
        <w:rFonts w:ascii="Symbol" w:hAnsi="Symbol" w:cs="Symbol" w:hint="default"/>
      </w:rPr>
    </w:lvl>
    <w:lvl w:ilvl="6">
      <w:start w:val="1"/>
      <w:numFmt w:val="bullet"/>
      <w:lvlText w:val=""/>
      <w:lvlJc w:val="left"/>
      <w:pPr>
        <w:ind w:left="6183" w:hanging="184"/>
      </w:pPr>
      <w:rPr>
        <w:rFonts w:ascii="Symbol" w:hAnsi="Symbol" w:cs="Symbol" w:hint="default"/>
      </w:rPr>
    </w:lvl>
    <w:lvl w:ilvl="7">
      <w:start w:val="1"/>
      <w:numFmt w:val="bullet"/>
      <w:lvlText w:val=""/>
      <w:lvlJc w:val="left"/>
      <w:pPr>
        <w:ind w:left="7144" w:hanging="184"/>
      </w:pPr>
      <w:rPr>
        <w:rFonts w:ascii="Symbol" w:hAnsi="Symbol" w:cs="Symbol" w:hint="default"/>
      </w:rPr>
    </w:lvl>
    <w:lvl w:ilvl="8">
      <w:start w:val="1"/>
      <w:numFmt w:val="bullet"/>
      <w:lvlText w:val=""/>
      <w:lvlJc w:val="left"/>
      <w:pPr>
        <w:ind w:left="8105" w:hanging="184"/>
      </w:pPr>
      <w:rPr>
        <w:rFonts w:ascii="Symbol" w:hAnsi="Symbol" w:cs="Symbol" w:hint="default"/>
      </w:rPr>
    </w:lvl>
  </w:abstractNum>
  <w:abstractNum w:abstractNumId="10">
    <w:nsid w:val="292A72B2"/>
    <w:multiLevelType w:val="hybridMultilevel"/>
    <w:tmpl w:val="E2547080"/>
    <w:lvl w:ilvl="0" w:tplc="BD00434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9985826"/>
    <w:multiLevelType w:val="hybridMultilevel"/>
    <w:tmpl w:val="D0889E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CA745F7"/>
    <w:multiLevelType w:val="hybridMultilevel"/>
    <w:tmpl w:val="C29200D4"/>
    <w:lvl w:ilvl="0" w:tplc="68B44C4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01852E5"/>
    <w:multiLevelType w:val="multilevel"/>
    <w:tmpl w:val="37029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EA4C26"/>
    <w:multiLevelType w:val="hybridMultilevel"/>
    <w:tmpl w:val="28A21662"/>
    <w:lvl w:ilvl="0" w:tplc="04100001">
      <w:start w:val="1"/>
      <w:numFmt w:val="bullet"/>
      <w:lvlText w:val=""/>
      <w:lvlJc w:val="left"/>
      <w:pPr>
        <w:ind w:left="1644" w:hanging="360"/>
      </w:pPr>
      <w:rPr>
        <w:rFonts w:ascii="Symbol" w:hAnsi="Symbol" w:hint="default"/>
      </w:rPr>
    </w:lvl>
    <w:lvl w:ilvl="1" w:tplc="04100003" w:tentative="1">
      <w:start w:val="1"/>
      <w:numFmt w:val="bullet"/>
      <w:lvlText w:val="o"/>
      <w:lvlJc w:val="left"/>
      <w:pPr>
        <w:ind w:left="2364" w:hanging="360"/>
      </w:pPr>
      <w:rPr>
        <w:rFonts w:ascii="Courier New" w:hAnsi="Courier New" w:cs="Courier New" w:hint="default"/>
      </w:rPr>
    </w:lvl>
    <w:lvl w:ilvl="2" w:tplc="04100005" w:tentative="1">
      <w:start w:val="1"/>
      <w:numFmt w:val="bullet"/>
      <w:lvlText w:val=""/>
      <w:lvlJc w:val="left"/>
      <w:pPr>
        <w:ind w:left="3084" w:hanging="360"/>
      </w:pPr>
      <w:rPr>
        <w:rFonts w:ascii="Wingdings" w:hAnsi="Wingdings" w:hint="default"/>
      </w:rPr>
    </w:lvl>
    <w:lvl w:ilvl="3" w:tplc="04100001" w:tentative="1">
      <w:start w:val="1"/>
      <w:numFmt w:val="bullet"/>
      <w:lvlText w:val=""/>
      <w:lvlJc w:val="left"/>
      <w:pPr>
        <w:ind w:left="3804" w:hanging="360"/>
      </w:pPr>
      <w:rPr>
        <w:rFonts w:ascii="Symbol" w:hAnsi="Symbol" w:hint="default"/>
      </w:rPr>
    </w:lvl>
    <w:lvl w:ilvl="4" w:tplc="04100003" w:tentative="1">
      <w:start w:val="1"/>
      <w:numFmt w:val="bullet"/>
      <w:lvlText w:val="o"/>
      <w:lvlJc w:val="left"/>
      <w:pPr>
        <w:ind w:left="4524" w:hanging="360"/>
      </w:pPr>
      <w:rPr>
        <w:rFonts w:ascii="Courier New" w:hAnsi="Courier New" w:cs="Courier New" w:hint="default"/>
      </w:rPr>
    </w:lvl>
    <w:lvl w:ilvl="5" w:tplc="04100005" w:tentative="1">
      <w:start w:val="1"/>
      <w:numFmt w:val="bullet"/>
      <w:lvlText w:val=""/>
      <w:lvlJc w:val="left"/>
      <w:pPr>
        <w:ind w:left="5244" w:hanging="360"/>
      </w:pPr>
      <w:rPr>
        <w:rFonts w:ascii="Wingdings" w:hAnsi="Wingdings" w:hint="default"/>
      </w:rPr>
    </w:lvl>
    <w:lvl w:ilvl="6" w:tplc="04100001" w:tentative="1">
      <w:start w:val="1"/>
      <w:numFmt w:val="bullet"/>
      <w:lvlText w:val=""/>
      <w:lvlJc w:val="left"/>
      <w:pPr>
        <w:ind w:left="5964" w:hanging="360"/>
      </w:pPr>
      <w:rPr>
        <w:rFonts w:ascii="Symbol" w:hAnsi="Symbol" w:hint="default"/>
      </w:rPr>
    </w:lvl>
    <w:lvl w:ilvl="7" w:tplc="04100003" w:tentative="1">
      <w:start w:val="1"/>
      <w:numFmt w:val="bullet"/>
      <w:lvlText w:val="o"/>
      <w:lvlJc w:val="left"/>
      <w:pPr>
        <w:ind w:left="6684" w:hanging="360"/>
      </w:pPr>
      <w:rPr>
        <w:rFonts w:ascii="Courier New" w:hAnsi="Courier New" w:cs="Courier New" w:hint="default"/>
      </w:rPr>
    </w:lvl>
    <w:lvl w:ilvl="8" w:tplc="04100005" w:tentative="1">
      <w:start w:val="1"/>
      <w:numFmt w:val="bullet"/>
      <w:lvlText w:val=""/>
      <w:lvlJc w:val="left"/>
      <w:pPr>
        <w:ind w:left="7404" w:hanging="360"/>
      </w:pPr>
      <w:rPr>
        <w:rFonts w:ascii="Wingdings" w:hAnsi="Wingdings" w:hint="default"/>
      </w:rPr>
    </w:lvl>
  </w:abstractNum>
  <w:abstractNum w:abstractNumId="15">
    <w:nsid w:val="444C5866"/>
    <w:multiLevelType w:val="multilevel"/>
    <w:tmpl w:val="2C400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560999"/>
    <w:multiLevelType w:val="hybridMultilevel"/>
    <w:tmpl w:val="CB283644"/>
    <w:lvl w:ilvl="0" w:tplc="04100005">
      <w:start w:val="1"/>
      <w:numFmt w:val="bullet"/>
      <w:lvlText w:val=""/>
      <w:lvlJc w:val="left"/>
      <w:pPr>
        <w:ind w:left="1287" w:hanging="360"/>
      </w:pPr>
      <w:rPr>
        <w:rFonts w:ascii="Wingdings" w:hAnsi="Wingdings" w:hint="default"/>
      </w:rPr>
    </w:lvl>
    <w:lvl w:ilvl="1" w:tplc="701A1E8A">
      <w:start w:val="1"/>
      <w:numFmt w:val="bullet"/>
      <w:lvlText w:val=""/>
      <w:lvlJc w:val="left"/>
      <w:pPr>
        <w:ind w:left="2007" w:hanging="360"/>
      </w:pPr>
      <w:rPr>
        <w:rFonts w:ascii="Symbol" w:eastAsia="Times New Roman" w:hAnsi="Symbol" w:cs="Times New Roman" w:hint="default"/>
        <w:color w:val="auto"/>
      </w:rPr>
    </w:lvl>
    <w:lvl w:ilvl="2" w:tplc="04100001">
      <w:start w:val="1"/>
      <w:numFmt w:val="bullet"/>
      <w:lvlText w:val=""/>
      <w:lvlJc w:val="left"/>
      <w:pPr>
        <w:ind w:left="2727" w:hanging="360"/>
      </w:pPr>
      <w:rPr>
        <w:rFonts w:ascii="Symbol" w:hAnsi="Symbol"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466C51A5"/>
    <w:multiLevelType w:val="hybridMultilevel"/>
    <w:tmpl w:val="9B2A18C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7832358"/>
    <w:multiLevelType w:val="hybridMultilevel"/>
    <w:tmpl w:val="4C76B72E"/>
    <w:lvl w:ilvl="0" w:tplc="19CC0AD8">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4A637642"/>
    <w:multiLevelType w:val="multilevel"/>
    <w:tmpl w:val="34D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74775"/>
    <w:multiLevelType w:val="multilevel"/>
    <w:tmpl w:val="37029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5BD258A3"/>
    <w:multiLevelType w:val="multilevel"/>
    <w:tmpl w:val="6A9C4A0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EF536B2"/>
    <w:multiLevelType w:val="hybridMultilevel"/>
    <w:tmpl w:val="048CB9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5F5D503F"/>
    <w:multiLevelType w:val="hybridMultilevel"/>
    <w:tmpl w:val="8FF8A852"/>
    <w:lvl w:ilvl="0" w:tplc="BBB80E64">
      <w:start w:val="1"/>
      <w:numFmt w:val="bullet"/>
      <w:lvlText w:val=""/>
      <w:lvlJc w:val="left"/>
      <w:pPr>
        <w:ind w:left="1068" w:hanging="360"/>
      </w:pPr>
      <w:rPr>
        <w:rFonts w:ascii="Wingdings" w:hAnsi="Wingdings" w:hint="default"/>
        <w:u w:val="none"/>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641F3E9A"/>
    <w:multiLevelType w:val="hybridMultilevel"/>
    <w:tmpl w:val="2C400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65C1CF3"/>
    <w:multiLevelType w:val="multilevel"/>
    <w:tmpl w:val="2C400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302CF0"/>
    <w:multiLevelType w:val="hybridMultilevel"/>
    <w:tmpl w:val="BB846098"/>
    <w:lvl w:ilvl="0" w:tplc="0DA00F4E">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86368B"/>
    <w:multiLevelType w:val="hybridMultilevel"/>
    <w:tmpl w:val="81DAEED4"/>
    <w:lvl w:ilvl="0" w:tplc="04100005">
      <w:start w:val="1"/>
      <w:numFmt w:val="bullet"/>
      <w:lvlText w:val=""/>
      <w:lvlJc w:val="left"/>
      <w:pPr>
        <w:ind w:left="1287" w:hanging="360"/>
      </w:pPr>
      <w:rPr>
        <w:rFonts w:ascii="Wingdings" w:hAnsi="Wingdings" w:hint="default"/>
      </w:rPr>
    </w:lvl>
    <w:lvl w:ilvl="1" w:tplc="701A1E8A">
      <w:start w:val="1"/>
      <w:numFmt w:val="bullet"/>
      <w:lvlText w:val=""/>
      <w:lvlJc w:val="left"/>
      <w:pPr>
        <w:ind w:left="2007" w:hanging="360"/>
      </w:pPr>
      <w:rPr>
        <w:rFonts w:ascii="Symbol" w:eastAsia="Times New Roman" w:hAnsi="Symbol" w:cs="Times New Roman" w:hint="default"/>
        <w:color w:val="auto"/>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759C349B"/>
    <w:multiLevelType w:val="hybridMultilevel"/>
    <w:tmpl w:val="D3C6C988"/>
    <w:lvl w:ilvl="0" w:tplc="04100005">
      <w:start w:val="1"/>
      <w:numFmt w:val="bullet"/>
      <w:lvlText w:val=""/>
      <w:lvlJc w:val="left"/>
      <w:pPr>
        <w:ind w:left="1284" w:hanging="360"/>
      </w:pPr>
      <w:rPr>
        <w:rFonts w:ascii="Wingdings" w:hAnsi="Wingdings"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30">
    <w:nsid w:val="77E3167A"/>
    <w:multiLevelType w:val="hybridMultilevel"/>
    <w:tmpl w:val="1B68BE9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CC5740F"/>
    <w:multiLevelType w:val="hybridMultilevel"/>
    <w:tmpl w:val="5F4AF492"/>
    <w:lvl w:ilvl="0" w:tplc="04100017">
      <w:start w:val="1"/>
      <w:numFmt w:val="lowerLetter"/>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32">
    <w:nsid w:val="7F5E0D72"/>
    <w:multiLevelType w:val="hybridMultilevel"/>
    <w:tmpl w:val="2BA02348"/>
    <w:lvl w:ilvl="0" w:tplc="1882A1B6">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28"/>
  </w:num>
  <w:num w:numId="4">
    <w:abstractNumId w:val="31"/>
  </w:num>
  <w:num w:numId="5">
    <w:abstractNumId w:val="16"/>
  </w:num>
  <w:num w:numId="6">
    <w:abstractNumId w:val="8"/>
  </w:num>
  <w:num w:numId="7">
    <w:abstractNumId w:val="24"/>
  </w:num>
  <w:num w:numId="8">
    <w:abstractNumId w:val="14"/>
  </w:num>
  <w:num w:numId="9">
    <w:abstractNumId w:val="29"/>
  </w:num>
  <w:num w:numId="10">
    <w:abstractNumId w:val="17"/>
  </w:num>
  <w:num w:numId="11">
    <w:abstractNumId w:val="4"/>
  </w:num>
  <w:num w:numId="12">
    <w:abstractNumId w:val="11"/>
  </w:num>
  <w:num w:numId="13">
    <w:abstractNumId w:val="6"/>
  </w:num>
  <w:num w:numId="14">
    <w:abstractNumId w:val="20"/>
  </w:num>
  <w:num w:numId="15">
    <w:abstractNumId w:val="22"/>
  </w:num>
  <w:num w:numId="16">
    <w:abstractNumId w:val="5"/>
  </w:num>
  <w:num w:numId="17">
    <w:abstractNumId w:val="9"/>
  </w:num>
  <w:num w:numId="18">
    <w:abstractNumId w:val="27"/>
  </w:num>
  <w:num w:numId="19">
    <w:abstractNumId w:val="7"/>
  </w:num>
  <w:num w:numId="20">
    <w:abstractNumId w:val="1"/>
  </w:num>
  <w:num w:numId="21">
    <w:abstractNumId w:val="32"/>
  </w:num>
  <w:num w:numId="22">
    <w:abstractNumId w:val="18"/>
  </w:num>
  <w:num w:numId="23">
    <w:abstractNumId w:val="25"/>
  </w:num>
  <w:num w:numId="24">
    <w:abstractNumId w:val="2"/>
  </w:num>
  <w:num w:numId="25">
    <w:abstractNumId w:val="13"/>
  </w:num>
  <w:num w:numId="26">
    <w:abstractNumId w:val="0"/>
  </w:num>
  <w:num w:numId="27">
    <w:abstractNumId w:val="26"/>
  </w:num>
  <w:num w:numId="28">
    <w:abstractNumId w:val="15"/>
  </w:num>
  <w:num w:numId="29">
    <w:abstractNumId w:val="19"/>
  </w:num>
  <w:num w:numId="30">
    <w:abstractNumId w:val="30"/>
  </w:num>
  <w:num w:numId="31">
    <w:abstractNumId w:val="23"/>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readOnly" w:formatting="1" w:enforcement="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33"/>
    <w:rsid w:val="000120F9"/>
    <w:rsid w:val="00021394"/>
    <w:rsid w:val="000315B4"/>
    <w:rsid w:val="00033127"/>
    <w:rsid w:val="000407D3"/>
    <w:rsid w:val="000412FA"/>
    <w:rsid w:val="00047AC7"/>
    <w:rsid w:val="00053FC2"/>
    <w:rsid w:val="00064D95"/>
    <w:rsid w:val="0007227A"/>
    <w:rsid w:val="000A0484"/>
    <w:rsid w:val="000A2F59"/>
    <w:rsid w:val="000D5D0A"/>
    <w:rsid w:val="000D5F8D"/>
    <w:rsid w:val="000E4640"/>
    <w:rsid w:val="000E6B61"/>
    <w:rsid w:val="0010631D"/>
    <w:rsid w:val="00107472"/>
    <w:rsid w:val="0011225F"/>
    <w:rsid w:val="0011649D"/>
    <w:rsid w:val="00116CD8"/>
    <w:rsid w:val="001229BD"/>
    <w:rsid w:val="00123DDC"/>
    <w:rsid w:val="00126A0B"/>
    <w:rsid w:val="00145E44"/>
    <w:rsid w:val="001570C4"/>
    <w:rsid w:val="00161BFF"/>
    <w:rsid w:val="00165BFB"/>
    <w:rsid w:val="00171882"/>
    <w:rsid w:val="001719E1"/>
    <w:rsid w:val="00172AB6"/>
    <w:rsid w:val="00174A73"/>
    <w:rsid w:val="00175597"/>
    <w:rsid w:val="0018159E"/>
    <w:rsid w:val="001817C3"/>
    <w:rsid w:val="00183D7E"/>
    <w:rsid w:val="001868FB"/>
    <w:rsid w:val="00193B97"/>
    <w:rsid w:val="001A35FF"/>
    <w:rsid w:val="001B113B"/>
    <w:rsid w:val="001C4414"/>
    <w:rsid w:val="001C64F7"/>
    <w:rsid w:val="001D6A4E"/>
    <w:rsid w:val="001E12F6"/>
    <w:rsid w:val="001E5962"/>
    <w:rsid w:val="001F5B67"/>
    <w:rsid w:val="002060CB"/>
    <w:rsid w:val="00214515"/>
    <w:rsid w:val="00215297"/>
    <w:rsid w:val="0021663C"/>
    <w:rsid w:val="00217E0A"/>
    <w:rsid w:val="00220C01"/>
    <w:rsid w:val="00240B62"/>
    <w:rsid w:val="0025611D"/>
    <w:rsid w:val="00265E83"/>
    <w:rsid w:val="00276E22"/>
    <w:rsid w:val="00280CAC"/>
    <w:rsid w:val="002852B9"/>
    <w:rsid w:val="00291646"/>
    <w:rsid w:val="00293851"/>
    <w:rsid w:val="002B3B6A"/>
    <w:rsid w:val="002B7589"/>
    <w:rsid w:val="002C2B1B"/>
    <w:rsid w:val="002C520D"/>
    <w:rsid w:val="002C7887"/>
    <w:rsid w:val="002E0F40"/>
    <w:rsid w:val="002E3A14"/>
    <w:rsid w:val="002E62C7"/>
    <w:rsid w:val="002E7783"/>
    <w:rsid w:val="002F368D"/>
    <w:rsid w:val="002F3E99"/>
    <w:rsid w:val="002F7BC8"/>
    <w:rsid w:val="0030388F"/>
    <w:rsid w:val="003217CE"/>
    <w:rsid w:val="00333CB7"/>
    <w:rsid w:val="00337FCE"/>
    <w:rsid w:val="00347AC7"/>
    <w:rsid w:val="00363614"/>
    <w:rsid w:val="00364AFE"/>
    <w:rsid w:val="00365801"/>
    <w:rsid w:val="003729E4"/>
    <w:rsid w:val="0038536A"/>
    <w:rsid w:val="0038537E"/>
    <w:rsid w:val="00391F06"/>
    <w:rsid w:val="003932BD"/>
    <w:rsid w:val="00393B19"/>
    <w:rsid w:val="003976C7"/>
    <w:rsid w:val="003C596E"/>
    <w:rsid w:val="003D4769"/>
    <w:rsid w:val="003D5DCF"/>
    <w:rsid w:val="003D7643"/>
    <w:rsid w:val="003E42EF"/>
    <w:rsid w:val="003F2F8E"/>
    <w:rsid w:val="004130F8"/>
    <w:rsid w:val="0041715F"/>
    <w:rsid w:val="004258B4"/>
    <w:rsid w:val="00433286"/>
    <w:rsid w:val="00433FA5"/>
    <w:rsid w:val="004358BF"/>
    <w:rsid w:val="0045445F"/>
    <w:rsid w:val="00460559"/>
    <w:rsid w:val="004630AC"/>
    <w:rsid w:val="00470F4E"/>
    <w:rsid w:val="0047742A"/>
    <w:rsid w:val="0047795D"/>
    <w:rsid w:val="00480D9A"/>
    <w:rsid w:val="00484A38"/>
    <w:rsid w:val="0048659D"/>
    <w:rsid w:val="00495B97"/>
    <w:rsid w:val="004966B2"/>
    <w:rsid w:val="004A02DF"/>
    <w:rsid w:val="004A067E"/>
    <w:rsid w:val="004A3D26"/>
    <w:rsid w:val="004B4982"/>
    <w:rsid w:val="004B784A"/>
    <w:rsid w:val="004C1CBB"/>
    <w:rsid w:val="004C20EE"/>
    <w:rsid w:val="004E679B"/>
    <w:rsid w:val="004F023B"/>
    <w:rsid w:val="004F0261"/>
    <w:rsid w:val="005048A6"/>
    <w:rsid w:val="00506123"/>
    <w:rsid w:val="00507494"/>
    <w:rsid w:val="00522689"/>
    <w:rsid w:val="005235AD"/>
    <w:rsid w:val="00534828"/>
    <w:rsid w:val="00536181"/>
    <w:rsid w:val="00540815"/>
    <w:rsid w:val="005459A9"/>
    <w:rsid w:val="005500EF"/>
    <w:rsid w:val="00554911"/>
    <w:rsid w:val="00555DF5"/>
    <w:rsid w:val="00576F0B"/>
    <w:rsid w:val="00583143"/>
    <w:rsid w:val="00585564"/>
    <w:rsid w:val="005860FF"/>
    <w:rsid w:val="005867C2"/>
    <w:rsid w:val="005914A9"/>
    <w:rsid w:val="005A071D"/>
    <w:rsid w:val="005B3BA3"/>
    <w:rsid w:val="005C2397"/>
    <w:rsid w:val="005C2D31"/>
    <w:rsid w:val="005E6EAE"/>
    <w:rsid w:val="005F68D0"/>
    <w:rsid w:val="00604735"/>
    <w:rsid w:val="00610A1D"/>
    <w:rsid w:val="00615814"/>
    <w:rsid w:val="00615B81"/>
    <w:rsid w:val="00615FB2"/>
    <w:rsid w:val="006221C3"/>
    <w:rsid w:val="00624B29"/>
    <w:rsid w:val="006332F8"/>
    <w:rsid w:val="00635D36"/>
    <w:rsid w:val="0064052C"/>
    <w:rsid w:val="00644149"/>
    <w:rsid w:val="00653458"/>
    <w:rsid w:val="0065414A"/>
    <w:rsid w:val="0065481E"/>
    <w:rsid w:val="00655592"/>
    <w:rsid w:val="00655B1E"/>
    <w:rsid w:val="006650C8"/>
    <w:rsid w:val="0066696A"/>
    <w:rsid w:val="00670C13"/>
    <w:rsid w:val="00671E99"/>
    <w:rsid w:val="006808EC"/>
    <w:rsid w:val="006825B7"/>
    <w:rsid w:val="006B36C1"/>
    <w:rsid w:val="006B3D19"/>
    <w:rsid w:val="006C41CF"/>
    <w:rsid w:val="006C4C1E"/>
    <w:rsid w:val="006C536A"/>
    <w:rsid w:val="006E0974"/>
    <w:rsid w:val="006F2FD8"/>
    <w:rsid w:val="006F493B"/>
    <w:rsid w:val="007000E6"/>
    <w:rsid w:val="0070322B"/>
    <w:rsid w:val="00704EC8"/>
    <w:rsid w:val="007115DC"/>
    <w:rsid w:val="00711EA4"/>
    <w:rsid w:val="007137EC"/>
    <w:rsid w:val="00716804"/>
    <w:rsid w:val="00717FEB"/>
    <w:rsid w:val="00720096"/>
    <w:rsid w:val="00721293"/>
    <w:rsid w:val="00730125"/>
    <w:rsid w:val="00730465"/>
    <w:rsid w:val="00733691"/>
    <w:rsid w:val="00742318"/>
    <w:rsid w:val="00750C34"/>
    <w:rsid w:val="00763E6C"/>
    <w:rsid w:val="007646BF"/>
    <w:rsid w:val="00776C8B"/>
    <w:rsid w:val="00786333"/>
    <w:rsid w:val="00790BE9"/>
    <w:rsid w:val="00791D97"/>
    <w:rsid w:val="00793811"/>
    <w:rsid w:val="00794D14"/>
    <w:rsid w:val="007A04CF"/>
    <w:rsid w:val="007A45D1"/>
    <w:rsid w:val="007A64CD"/>
    <w:rsid w:val="007B02EF"/>
    <w:rsid w:val="007B290F"/>
    <w:rsid w:val="007C3842"/>
    <w:rsid w:val="007C6DEB"/>
    <w:rsid w:val="007D2C9D"/>
    <w:rsid w:val="007E103A"/>
    <w:rsid w:val="007E2502"/>
    <w:rsid w:val="007F58E1"/>
    <w:rsid w:val="007F6388"/>
    <w:rsid w:val="00803220"/>
    <w:rsid w:val="0082122E"/>
    <w:rsid w:val="00822765"/>
    <w:rsid w:val="00842A34"/>
    <w:rsid w:val="00855059"/>
    <w:rsid w:val="0087052E"/>
    <w:rsid w:val="00877F7F"/>
    <w:rsid w:val="008852D9"/>
    <w:rsid w:val="00892550"/>
    <w:rsid w:val="008A0494"/>
    <w:rsid w:val="008A233A"/>
    <w:rsid w:val="008A2574"/>
    <w:rsid w:val="008A377F"/>
    <w:rsid w:val="008A4D1F"/>
    <w:rsid w:val="008B5E4D"/>
    <w:rsid w:val="008C2DA1"/>
    <w:rsid w:val="008D0997"/>
    <w:rsid w:val="008D1EFA"/>
    <w:rsid w:val="008D22C2"/>
    <w:rsid w:val="008D421E"/>
    <w:rsid w:val="008E42FE"/>
    <w:rsid w:val="008F0A5D"/>
    <w:rsid w:val="008F56F9"/>
    <w:rsid w:val="00900634"/>
    <w:rsid w:val="00903667"/>
    <w:rsid w:val="00910995"/>
    <w:rsid w:val="0091285D"/>
    <w:rsid w:val="00913B1C"/>
    <w:rsid w:val="00915272"/>
    <w:rsid w:val="0092049B"/>
    <w:rsid w:val="0092365E"/>
    <w:rsid w:val="009257C2"/>
    <w:rsid w:val="00932439"/>
    <w:rsid w:val="00940087"/>
    <w:rsid w:val="00940907"/>
    <w:rsid w:val="0094336C"/>
    <w:rsid w:val="009435AA"/>
    <w:rsid w:val="00946459"/>
    <w:rsid w:val="00946CA8"/>
    <w:rsid w:val="009558EF"/>
    <w:rsid w:val="00962EE0"/>
    <w:rsid w:val="00967ADF"/>
    <w:rsid w:val="009749D5"/>
    <w:rsid w:val="00975BE0"/>
    <w:rsid w:val="00976585"/>
    <w:rsid w:val="00992478"/>
    <w:rsid w:val="00993283"/>
    <w:rsid w:val="00996EFF"/>
    <w:rsid w:val="009A1819"/>
    <w:rsid w:val="009A51EC"/>
    <w:rsid w:val="009C3C33"/>
    <w:rsid w:val="009D0834"/>
    <w:rsid w:val="009E2F71"/>
    <w:rsid w:val="009F55BA"/>
    <w:rsid w:val="00A00330"/>
    <w:rsid w:val="00A01413"/>
    <w:rsid w:val="00A068A5"/>
    <w:rsid w:val="00A06C1B"/>
    <w:rsid w:val="00A13D8D"/>
    <w:rsid w:val="00A1649D"/>
    <w:rsid w:val="00A20BCF"/>
    <w:rsid w:val="00A339DD"/>
    <w:rsid w:val="00A472DF"/>
    <w:rsid w:val="00A63455"/>
    <w:rsid w:val="00A66B9E"/>
    <w:rsid w:val="00A71793"/>
    <w:rsid w:val="00A763A3"/>
    <w:rsid w:val="00A81A43"/>
    <w:rsid w:val="00A85275"/>
    <w:rsid w:val="00A95A28"/>
    <w:rsid w:val="00A95ACD"/>
    <w:rsid w:val="00A97547"/>
    <w:rsid w:val="00AA2DFF"/>
    <w:rsid w:val="00AB3E32"/>
    <w:rsid w:val="00AC3012"/>
    <w:rsid w:val="00AC322F"/>
    <w:rsid w:val="00AC577E"/>
    <w:rsid w:val="00AD1973"/>
    <w:rsid w:val="00AD56EF"/>
    <w:rsid w:val="00AD7CA0"/>
    <w:rsid w:val="00B002B7"/>
    <w:rsid w:val="00B122DA"/>
    <w:rsid w:val="00B21D7B"/>
    <w:rsid w:val="00B36410"/>
    <w:rsid w:val="00B40BAE"/>
    <w:rsid w:val="00B4142E"/>
    <w:rsid w:val="00B4527E"/>
    <w:rsid w:val="00B45EE5"/>
    <w:rsid w:val="00B5280F"/>
    <w:rsid w:val="00B55DD8"/>
    <w:rsid w:val="00B60F41"/>
    <w:rsid w:val="00B64C20"/>
    <w:rsid w:val="00B81DA8"/>
    <w:rsid w:val="00B91D07"/>
    <w:rsid w:val="00BA7BE9"/>
    <w:rsid w:val="00BB05C7"/>
    <w:rsid w:val="00BD1453"/>
    <w:rsid w:val="00BD6291"/>
    <w:rsid w:val="00C03438"/>
    <w:rsid w:val="00C1356A"/>
    <w:rsid w:val="00C2305B"/>
    <w:rsid w:val="00C240DC"/>
    <w:rsid w:val="00C26A6D"/>
    <w:rsid w:val="00C30B41"/>
    <w:rsid w:val="00C37237"/>
    <w:rsid w:val="00C40912"/>
    <w:rsid w:val="00C41596"/>
    <w:rsid w:val="00C5410B"/>
    <w:rsid w:val="00C56720"/>
    <w:rsid w:val="00C56BE4"/>
    <w:rsid w:val="00C61CA3"/>
    <w:rsid w:val="00C64BB3"/>
    <w:rsid w:val="00C71EEF"/>
    <w:rsid w:val="00C7529F"/>
    <w:rsid w:val="00C76B7C"/>
    <w:rsid w:val="00C829CA"/>
    <w:rsid w:val="00C84A8F"/>
    <w:rsid w:val="00C85B7C"/>
    <w:rsid w:val="00C900D0"/>
    <w:rsid w:val="00CA52FA"/>
    <w:rsid w:val="00CB0E9C"/>
    <w:rsid w:val="00CB317D"/>
    <w:rsid w:val="00CB4D48"/>
    <w:rsid w:val="00CC3562"/>
    <w:rsid w:val="00CD1391"/>
    <w:rsid w:val="00CD2A7A"/>
    <w:rsid w:val="00CE0EF0"/>
    <w:rsid w:val="00CE4211"/>
    <w:rsid w:val="00CE55CC"/>
    <w:rsid w:val="00CF3D3B"/>
    <w:rsid w:val="00CF73D8"/>
    <w:rsid w:val="00D04B65"/>
    <w:rsid w:val="00D12ACA"/>
    <w:rsid w:val="00D2687A"/>
    <w:rsid w:val="00D276B9"/>
    <w:rsid w:val="00D27E26"/>
    <w:rsid w:val="00D315C4"/>
    <w:rsid w:val="00D31853"/>
    <w:rsid w:val="00D31DA2"/>
    <w:rsid w:val="00D502A7"/>
    <w:rsid w:val="00D56379"/>
    <w:rsid w:val="00D5759E"/>
    <w:rsid w:val="00D620CE"/>
    <w:rsid w:val="00D67CD2"/>
    <w:rsid w:val="00D72912"/>
    <w:rsid w:val="00D76D6A"/>
    <w:rsid w:val="00D82004"/>
    <w:rsid w:val="00D823F2"/>
    <w:rsid w:val="00D84F2D"/>
    <w:rsid w:val="00D95361"/>
    <w:rsid w:val="00DA4404"/>
    <w:rsid w:val="00DB5FB3"/>
    <w:rsid w:val="00DE4818"/>
    <w:rsid w:val="00DE7A3B"/>
    <w:rsid w:val="00E16E4F"/>
    <w:rsid w:val="00E27463"/>
    <w:rsid w:val="00E36ACB"/>
    <w:rsid w:val="00E37FDD"/>
    <w:rsid w:val="00E521B2"/>
    <w:rsid w:val="00E65C96"/>
    <w:rsid w:val="00E71064"/>
    <w:rsid w:val="00E715D9"/>
    <w:rsid w:val="00E75891"/>
    <w:rsid w:val="00E81B5F"/>
    <w:rsid w:val="00E85344"/>
    <w:rsid w:val="00E854FC"/>
    <w:rsid w:val="00E86AED"/>
    <w:rsid w:val="00E86E8D"/>
    <w:rsid w:val="00E86F13"/>
    <w:rsid w:val="00E97036"/>
    <w:rsid w:val="00EA0AD9"/>
    <w:rsid w:val="00EB0D47"/>
    <w:rsid w:val="00EB62FE"/>
    <w:rsid w:val="00EB7E6C"/>
    <w:rsid w:val="00EC31BB"/>
    <w:rsid w:val="00EC4697"/>
    <w:rsid w:val="00F1685B"/>
    <w:rsid w:val="00F2025C"/>
    <w:rsid w:val="00F226A2"/>
    <w:rsid w:val="00F22D50"/>
    <w:rsid w:val="00F258DC"/>
    <w:rsid w:val="00F3415B"/>
    <w:rsid w:val="00F62A07"/>
    <w:rsid w:val="00F825E3"/>
    <w:rsid w:val="00F879BB"/>
    <w:rsid w:val="00FB1FC7"/>
    <w:rsid w:val="00FD217D"/>
    <w:rsid w:val="00FE746B"/>
    <w:rsid w:val="00FF36E4"/>
    <w:rsid w:val="00FF43CB"/>
    <w:rsid w:val="00FF7C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B5F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Numeropagina">
    <w:name w:val="page number"/>
    <w:basedOn w:val="Carpredefinitoparagrafo"/>
    <w:uiPriority w:val="99"/>
    <w:unhideWhenUsed/>
    <w:rsid w:val="00363614"/>
    <w:rPr>
      <w:rFonts w:eastAsiaTheme="minorEastAsia" w:cstheme="minorBidi"/>
      <w:bCs w:val="0"/>
      <w:iCs w:val="0"/>
      <w:szCs w:val="22"/>
      <w:lang w:val="it-IT"/>
    </w:rPr>
  </w:style>
  <w:style w:type="paragraph" w:styleId="Nessunaspaziatura">
    <w:name w:val="No Spacing"/>
    <w:uiPriority w:val="99"/>
    <w:qFormat/>
    <w:rsid w:val="00C829CA"/>
    <w:pPr>
      <w:spacing w:after="0" w:line="240" w:lineRule="auto"/>
    </w:pPr>
    <w:rPr>
      <w:rFonts w:asciiTheme="majorHAnsi" w:eastAsiaTheme="majorEastAsia" w:hAnsiTheme="majorHAnsi" w:cstheme="majorBidi"/>
      <w:color w:val="1F497D" w:themeColor="text2"/>
    </w:rPr>
  </w:style>
  <w:style w:type="table" w:customStyle="1" w:styleId="FormTable">
    <w:name w:val="Form Table"/>
    <w:basedOn w:val="Tabellanormale"/>
    <w:uiPriority w:val="99"/>
    <w:rsid w:val="00C829CA"/>
    <w:pPr>
      <w:spacing w:before="120" w:after="0" w:line="264" w:lineRule="auto"/>
    </w:pPr>
    <w:rPr>
      <w:color w:val="9BBB59" w:themeColor="accent3"/>
    </w:rPr>
    <w:tblPr>
      <w:tblStyleColBandSize w:val="1"/>
      <w:tblBorders>
        <w:insideH w:val="single" w:sz="8" w:space="0" w:color="C2D69B"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table" w:styleId="Sfondomedio1-Colore6">
    <w:name w:val="Medium Shading 1 Accent 6"/>
    <w:basedOn w:val="Tabellanormale"/>
    <w:uiPriority w:val="63"/>
    <w:rsid w:val="00C829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igliamedia3-Colore6">
    <w:name w:val="Medium Grid 3 Accent 6"/>
    <w:basedOn w:val="Tabellanormale"/>
    <w:uiPriority w:val="69"/>
    <w:rsid w:val="00C829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Riferimentointenso">
    <w:name w:val="Intense Reference"/>
    <w:basedOn w:val="Carpredefinitoparagrafo"/>
    <w:uiPriority w:val="32"/>
    <w:qFormat/>
    <w:rsid w:val="005048A6"/>
    <w:rPr>
      <w:b/>
      <w:bCs/>
      <w:smallCaps/>
      <w:color w:val="C0504D" w:themeColor="accent2"/>
      <w:spacing w:val="5"/>
      <w:u w:val="single"/>
    </w:rPr>
  </w:style>
  <w:style w:type="character" w:styleId="Titolodellibro">
    <w:name w:val="Book Title"/>
    <w:basedOn w:val="Carpredefinitoparagrafo"/>
    <w:uiPriority w:val="33"/>
    <w:qFormat/>
    <w:rsid w:val="005048A6"/>
    <w:rPr>
      <w:b/>
      <w:bCs/>
      <w:smallCaps/>
      <w:spacing w:val="5"/>
    </w:rPr>
  </w:style>
  <w:style w:type="character" w:customStyle="1" w:styleId="Titolo2Carattere">
    <w:name w:val="Titolo 2 Carattere"/>
    <w:basedOn w:val="Carpredefinitoparagrafo"/>
    <w:link w:val="Titolo2"/>
    <w:uiPriority w:val="9"/>
    <w:rsid w:val="00DB5FB3"/>
    <w:rPr>
      <w:rFonts w:asciiTheme="majorHAnsi" w:eastAsiaTheme="majorEastAsia" w:hAnsiTheme="majorHAnsi" w:cstheme="majorBidi"/>
      <w:b/>
      <w:bCs/>
      <w:color w:val="4F81BD" w:themeColor="accent1"/>
      <w:sz w:val="26"/>
      <w:szCs w:val="26"/>
    </w:rPr>
  </w:style>
  <w:style w:type="character" w:styleId="Collegamentoipertestuale">
    <w:name w:val="Hyperlink"/>
    <w:uiPriority w:val="99"/>
    <w:unhideWhenUsed/>
    <w:rsid w:val="007A45D1"/>
    <w:rPr>
      <w:color w:val="0000FF"/>
      <w:u w:val="single"/>
    </w:rPr>
  </w:style>
  <w:style w:type="paragraph" w:customStyle="1" w:styleId="Default">
    <w:name w:val="Default"/>
    <w:qFormat/>
    <w:rsid w:val="009F55BA"/>
    <w:pPr>
      <w:spacing w:after="0" w:line="240" w:lineRule="auto"/>
    </w:pPr>
    <w:rPr>
      <w:rFonts w:ascii="Calibri" w:eastAsia="Calibri" w:hAnsi="Calibri" w:cs="Calibri"/>
      <w:color w:val="000000"/>
      <w:sz w:val="24"/>
      <w:szCs w:val="24"/>
      <w:lang w:eastAsia="en-US"/>
    </w:rPr>
  </w:style>
  <w:style w:type="table" w:customStyle="1" w:styleId="TableNormal">
    <w:name w:val="Table Normal"/>
    <w:uiPriority w:val="2"/>
    <w:semiHidden/>
    <w:qFormat/>
    <w:rsid w:val="009F55BA"/>
    <w:pPr>
      <w:spacing w:after="0" w:line="240" w:lineRule="auto"/>
    </w:pPr>
    <w:rPr>
      <w:rFonts w:eastAsiaTheme="minorHAnsi"/>
      <w:lang w:val="en-US" w:eastAsia="en-US"/>
    </w:rPr>
    <w:tblPr>
      <w:tblCellMar>
        <w:top w:w="0" w:type="dxa"/>
        <w:left w:w="0" w:type="dxa"/>
        <w:bottom w:w="0" w:type="dxa"/>
        <w:right w:w="0" w:type="dxa"/>
      </w:tblCellMar>
    </w:tblPr>
  </w:style>
  <w:style w:type="paragraph" w:styleId="NormaleWeb">
    <w:name w:val="Normal (Web)"/>
    <w:basedOn w:val="Normale"/>
    <w:uiPriority w:val="99"/>
    <w:unhideWhenUsed/>
    <w:rsid w:val="006C41C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C41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B5F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Numeropagina">
    <w:name w:val="page number"/>
    <w:basedOn w:val="Carpredefinitoparagrafo"/>
    <w:uiPriority w:val="99"/>
    <w:unhideWhenUsed/>
    <w:rsid w:val="00363614"/>
    <w:rPr>
      <w:rFonts w:eastAsiaTheme="minorEastAsia" w:cstheme="minorBidi"/>
      <w:bCs w:val="0"/>
      <w:iCs w:val="0"/>
      <w:szCs w:val="22"/>
      <w:lang w:val="it-IT"/>
    </w:rPr>
  </w:style>
  <w:style w:type="paragraph" w:styleId="Nessunaspaziatura">
    <w:name w:val="No Spacing"/>
    <w:uiPriority w:val="99"/>
    <w:qFormat/>
    <w:rsid w:val="00C829CA"/>
    <w:pPr>
      <w:spacing w:after="0" w:line="240" w:lineRule="auto"/>
    </w:pPr>
    <w:rPr>
      <w:rFonts w:asciiTheme="majorHAnsi" w:eastAsiaTheme="majorEastAsia" w:hAnsiTheme="majorHAnsi" w:cstheme="majorBidi"/>
      <w:color w:val="1F497D" w:themeColor="text2"/>
    </w:rPr>
  </w:style>
  <w:style w:type="table" w:customStyle="1" w:styleId="FormTable">
    <w:name w:val="Form Table"/>
    <w:basedOn w:val="Tabellanormale"/>
    <w:uiPriority w:val="99"/>
    <w:rsid w:val="00C829CA"/>
    <w:pPr>
      <w:spacing w:before="120" w:after="0" w:line="264" w:lineRule="auto"/>
    </w:pPr>
    <w:rPr>
      <w:color w:val="9BBB59" w:themeColor="accent3"/>
    </w:rPr>
    <w:tblPr>
      <w:tblStyleColBandSize w:val="1"/>
      <w:tblBorders>
        <w:insideH w:val="single" w:sz="8" w:space="0" w:color="C2D69B"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table" w:styleId="Sfondomedio1-Colore6">
    <w:name w:val="Medium Shading 1 Accent 6"/>
    <w:basedOn w:val="Tabellanormale"/>
    <w:uiPriority w:val="63"/>
    <w:rsid w:val="00C829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igliamedia3-Colore6">
    <w:name w:val="Medium Grid 3 Accent 6"/>
    <w:basedOn w:val="Tabellanormale"/>
    <w:uiPriority w:val="69"/>
    <w:rsid w:val="00C829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Riferimentointenso">
    <w:name w:val="Intense Reference"/>
    <w:basedOn w:val="Carpredefinitoparagrafo"/>
    <w:uiPriority w:val="32"/>
    <w:qFormat/>
    <w:rsid w:val="005048A6"/>
    <w:rPr>
      <w:b/>
      <w:bCs/>
      <w:smallCaps/>
      <w:color w:val="C0504D" w:themeColor="accent2"/>
      <w:spacing w:val="5"/>
      <w:u w:val="single"/>
    </w:rPr>
  </w:style>
  <w:style w:type="character" w:styleId="Titolodellibro">
    <w:name w:val="Book Title"/>
    <w:basedOn w:val="Carpredefinitoparagrafo"/>
    <w:uiPriority w:val="33"/>
    <w:qFormat/>
    <w:rsid w:val="005048A6"/>
    <w:rPr>
      <w:b/>
      <w:bCs/>
      <w:smallCaps/>
      <w:spacing w:val="5"/>
    </w:rPr>
  </w:style>
  <w:style w:type="character" w:customStyle="1" w:styleId="Titolo2Carattere">
    <w:name w:val="Titolo 2 Carattere"/>
    <w:basedOn w:val="Carpredefinitoparagrafo"/>
    <w:link w:val="Titolo2"/>
    <w:uiPriority w:val="9"/>
    <w:rsid w:val="00DB5FB3"/>
    <w:rPr>
      <w:rFonts w:asciiTheme="majorHAnsi" w:eastAsiaTheme="majorEastAsia" w:hAnsiTheme="majorHAnsi" w:cstheme="majorBidi"/>
      <w:b/>
      <w:bCs/>
      <w:color w:val="4F81BD" w:themeColor="accent1"/>
      <w:sz w:val="26"/>
      <w:szCs w:val="26"/>
    </w:rPr>
  </w:style>
  <w:style w:type="character" w:styleId="Collegamentoipertestuale">
    <w:name w:val="Hyperlink"/>
    <w:uiPriority w:val="99"/>
    <w:unhideWhenUsed/>
    <w:rsid w:val="007A45D1"/>
    <w:rPr>
      <w:color w:val="0000FF"/>
      <w:u w:val="single"/>
    </w:rPr>
  </w:style>
  <w:style w:type="paragraph" w:customStyle="1" w:styleId="Default">
    <w:name w:val="Default"/>
    <w:qFormat/>
    <w:rsid w:val="009F55BA"/>
    <w:pPr>
      <w:spacing w:after="0" w:line="240" w:lineRule="auto"/>
    </w:pPr>
    <w:rPr>
      <w:rFonts w:ascii="Calibri" w:eastAsia="Calibri" w:hAnsi="Calibri" w:cs="Calibri"/>
      <w:color w:val="000000"/>
      <w:sz w:val="24"/>
      <w:szCs w:val="24"/>
      <w:lang w:eastAsia="en-US"/>
    </w:rPr>
  </w:style>
  <w:style w:type="table" w:customStyle="1" w:styleId="TableNormal">
    <w:name w:val="Table Normal"/>
    <w:uiPriority w:val="2"/>
    <w:semiHidden/>
    <w:qFormat/>
    <w:rsid w:val="009F55BA"/>
    <w:pPr>
      <w:spacing w:after="0" w:line="240" w:lineRule="auto"/>
    </w:pPr>
    <w:rPr>
      <w:rFonts w:eastAsiaTheme="minorHAnsi"/>
      <w:lang w:val="en-US" w:eastAsia="en-US"/>
    </w:rPr>
    <w:tblPr>
      <w:tblCellMar>
        <w:top w:w="0" w:type="dxa"/>
        <w:left w:w="0" w:type="dxa"/>
        <w:bottom w:w="0" w:type="dxa"/>
        <w:right w:w="0" w:type="dxa"/>
      </w:tblCellMar>
    </w:tblPr>
  </w:style>
  <w:style w:type="paragraph" w:styleId="NormaleWeb">
    <w:name w:val="Normal (Web)"/>
    <w:basedOn w:val="Normale"/>
    <w:uiPriority w:val="99"/>
    <w:unhideWhenUsed/>
    <w:rsid w:val="006C41C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C4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lic831003@.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ic831003@pec.istruzion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tinamerlin.gov.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70F9-3E8C-43E8-B097-27CAA766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4518</Words>
  <Characters>25756</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30214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Micelli</dc:creator>
  <cp:lastModifiedBy>Antonella</cp:lastModifiedBy>
  <cp:revision>21</cp:revision>
  <cp:lastPrinted>2018-02-19T07:19:00Z</cp:lastPrinted>
  <dcterms:created xsi:type="dcterms:W3CDTF">2018-06-09T07:39:00Z</dcterms:created>
  <dcterms:modified xsi:type="dcterms:W3CDTF">2018-06-12T05:55:00Z</dcterms:modified>
</cp:coreProperties>
</file>